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58" w:rsidRPr="003F3A91" w:rsidRDefault="00CF7C58" w:rsidP="00CF7C58">
      <w:pPr>
        <w:jc w:val="both"/>
        <w:rPr>
          <w:b/>
          <w:color w:val="000000"/>
          <w:sz w:val="28"/>
          <w:lang w:val="pl-PL"/>
        </w:rPr>
      </w:pPr>
      <w:proofErr w:type="spellStart"/>
      <w:r>
        <w:rPr>
          <w:b/>
          <w:color w:val="000000"/>
          <w:sz w:val="28"/>
          <w:lang w:val="pl-PL"/>
        </w:rPr>
        <w:t>Kołowrocki</w:t>
      </w:r>
      <w:proofErr w:type="spellEnd"/>
      <w:r>
        <w:rPr>
          <w:b/>
          <w:color w:val="000000"/>
          <w:sz w:val="28"/>
          <w:lang w:val="pl-PL"/>
        </w:rPr>
        <w:t xml:space="preserve"> Krzysztof</w:t>
      </w:r>
    </w:p>
    <w:p w:rsidR="00CF7C58" w:rsidRPr="00CF7C58" w:rsidRDefault="00CF7C58" w:rsidP="00CF7C58">
      <w:pPr>
        <w:spacing w:before="120"/>
        <w:jc w:val="both"/>
        <w:rPr>
          <w:b/>
          <w:sz w:val="28"/>
          <w:szCs w:val="28"/>
          <w:lang w:val="pl-PL"/>
        </w:rPr>
      </w:pPr>
      <w:r w:rsidRPr="00CF7C58">
        <w:rPr>
          <w:b/>
          <w:sz w:val="28"/>
          <w:szCs w:val="28"/>
          <w:lang w:val="pl-PL"/>
        </w:rPr>
        <w:t>Soszyńska Joanna</w:t>
      </w:r>
    </w:p>
    <w:p w:rsidR="00CF7C58" w:rsidRPr="00CF7C58" w:rsidRDefault="00CF7C58" w:rsidP="00CF7C58">
      <w:pPr>
        <w:pStyle w:val="Legenda"/>
        <w:framePr w:w="0" w:hRule="auto" w:hSpace="0" w:vSpace="0" w:wrap="auto" w:hAnchor="text" w:yAlign="inline"/>
      </w:pPr>
      <w:proofErr w:type="spellStart"/>
      <w:r w:rsidRPr="00CF7C58">
        <w:t>Maritime</w:t>
      </w:r>
      <w:proofErr w:type="spellEnd"/>
      <w:r w:rsidRPr="00CF7C58">
        <w:t xml:space="preserve"> </w:t>
      </w:r>
      <w:proofErr w:type="spellStart"/>
      <w:r w:rsidRPr="00CF7C58">
        <w:t>University</w:t>
      </w:r>
      <w:proofErr w:type="spellEnd"/>
      <w:r w:rsidRPr="00CF7C58">
        <w:t>, Gdynia, Poland</w:t>
      </w:r>
    </w:p>
    <w:p w:rsidR="00CF7C58" w:rsidRPr="00CF7C58" w:rsidRDefault="00CF7C58" w:rsidP="00CF7C58">
      <w:pPr>
        <w:jc w:val="both"/>
        <w:rPr>
          <w:sz w:val="22"/>
          <w:lang w:val="pl-PL"/>
        </w:rPr>
      </w:pPr>
    </w:p>
    <w:p w:rsidR="00CF7C58" w:rsidRPr="00CF7C58" w:rsidRDefault="00CF7C58" w:rsidP="00CF7C58">
      <w:pPr>
        <w:jc w:val="both"/>
        <w:rPr>
          <w:sz w:val="22"/>
          <w:lang w:val="pl-PL"/>
        </w:rPr>
      </w:pPr>
    </w:p>
    <w:p w:rsidR="00CF7C58" w:rsidRPr="00CF7C58" w:rsidRDefault="00CF7C58" w:rsidP="00CF7C58">
      <w:pPr>
        <w:jc w:val="both"/>
        <w:rPr>
          <w:sz w:val="22"/>
          <w:lang w:val="pl-PL"/>
        </w:rPr>
      </w:pPr>
    </w:p>
    <w:p w:rsidR="00CF7C58" w:rsidRDefault="00CF7C58" w:rsidP="00CF7C58">
      <w:pPr>
        <w:jc w:val="both"/>
        <w:rPr>
          <w:b/>
          <w:color w:val="000000"/>
          <w:sz w:val="32"/>
        </w:rPr>
      </w:pPr>
      <w:r>
        <w:rPr>
          <w:b/>
          <w:color w:val="000000"/>
          <w:sz w:val="32"/>
        </w:rPr>
        <w:t>Reliability of large systems</w:t>
      </w:r>
    </w:p>
    <w:p w:rsidR="00CF7C58" w:rsidRDefault="00CF7C58" w:rsidP="00CF7C58">
      <w:pPr>
        <w:jc w:val="both"/>
        <w:rPr>
          <w:color w:val="000000"/>
          <w:sz w:val="22"/>
        </w:rPr>
      </w:pPr>
    </w:p>
    <w:p w:rsidR="00CF7C58" w:rsidRDefault="00CF7C58" w:rsidP="00CF7C58">
      <w:pPr>
        <w:jc w:val="both"/>
        <w:rPr>
          <w:color w:val="000000"/>
          <w:sz w:val="22"/>
        </w:rPr>
      </w:pPr>
    </w:p>
    <w:p w:rsidR="00CF7C58" w:rsidRDefault="00CF7C58" w:rsidP="00CF7C58">
      <w:pPr>
        <w:jc w:val="both"/>
        <w:rPr>
          <w:color w:val="000000"/>
          <w:sz w:val="22"/>
        </w:rPr>
      </w:pPr>
    </w:p>
    <w:p w:rsidR="00CF7C58" w:rsidRDefault="00CF7C58" w:rsidP="00CF7C58">
      <w:pPr>
        <w:jc w:val="both"/>
        <w:rPr>
          <w:color w:val="000000"/>
          <w:sz w:val="22"/>
        </w:rPr>
      </w:pPr>
    </w:p>
    <w:p w:rsidR="00CF7C58" w:rsidRDefault="00CF7C58" w:rsidP="00CF7C58">
      <w:pPr>
        <w:pStyle w:val="Author"/>
        <w:spacing w:line="240" w:lineRule="auto"/>
        <w:rPr>
          <w:sz w:val="22"/>
        </w:rPr>
      </w:pPr>
    </w:p>
    <w:p w:rsidR="00CF7C58" w:rsidRDefault="00CF7C58" w:rsidP="00CF7C58">
      <w:pPr>
        <w:jc w:val="both"/>
        <w:rPr>
          <w:b/>
          <w:lang w:val="en-US" w:eastAsia="pl-PL"/>
        </w:rPr>
      </w:pPr>
      <w:r>
        <w:rPr>
          <w:b/>
          <w:lang w:val="en-US"/>
        </w:rPr>
        <w:t>Keywords</w:t>
      </w:r>
    </w:p>
    <w:p w:rsidR="00CF7C58" w:rsidRDefault="00CF7C58" w:rsidP="00CF7C58">
      <w:pPr>
        <w:spacing w:before="120"/>
        <w:jc w:val="both"/>
        <w:rPr>
          <w:sz w:val="22"/>
          <w:lang w:val="en-US"/>
        </w:rPr>
      </w:pPr>
      <w:r>
        <w:rPr>
          <w:sz w:val="22"/>
          <w:lang w:val="en-US"/>
        </w:rPr>
        <w:t>reliability, large system, asymptotic approach, limit reliability function</w:t>
      </w:r>
    </w:p>
    <w:p w:rsidR="00CF7C58" w:rsidRDefault="00CF7C58" w:rsidP="00CF7C58">
      <w:pPr>
        <w:jc w:val="both"/>
        <w:rPr>
          <w:b/>
          <w:sz w:val="22"/>
          <w:lang w:val="en-US"/>
        </w:rPr>
      </w:pPr>
    </w:p>
    <w:p w:rsidR="00CF7C58" w:rsidRDefault="00CF7C58" w:rsidP="00CF7C58">
      <w:pPr>
        <w:jc w:val="both"/>
        <w:rPr>
          <w:b/>
          <w:sz w:val="22"/>
          <w:lang w:val="en-US"/>
        </w:rPr>
      </w:pPr>
      <w:r>
        <w:rPr>
          <w:b/>
          <w:color w:val="000000"/>
        </w:rPr>
        <w:t>Abstract</w:t>
      </w:r>
    </w:p>
    <w:p w:rsidR="00CF7C58" w:rsidRDefault="00CF7C58" w:rsidP="00CF7C58">
      <w:pPr>
        <w:pStyle w:val="Abstract"/>
        <w:framePr w:w="0" w:hSpace="0" w:wrap="auto" w:hAnchor="text" w:yAlign="inline"/>
        <w:spacing w:before="120" w:after="0" w:line="240" w:lineRule="auto"/>
        <w:rPr>
          <w:b/>
          <w:bCs/>
        </w:rPr>
      </w:pPr>
      <w:r>
        <w:rPr>
          <w:sz w:val="22"/>
        </w:rPr>
        <w:t>The paper is concerned with the application of limit reliability functions to the reliability evaluation of large systems. Two-state large non-repaired systems composed of independent components are considered. The asymptotic approach to the system reliability investigation and the system limit reliability function are defined. Two-state homogeneous series, parallel and series-parallel systems are defined and their exact reliability functions are determined. The classes of limit reliability functions of these systems are presented. The article contains an exemplary application of the presented facts to the reliability evaluation of large technical systems. The accuracy of this evaluation is illustrated. Brief review and the latest references on limit reliability functions of two-state and multi-state homogeneous and non-homogeneous series, parallel, “</w:t>
      </w:r>
      <w:r>
        <w:rPr>
          <w:i/>
          <w:sz w:val="22"/>
        </w:rPr>
        <w:t>m</w:t>
      </w:r>
      <w:r>
        <w:rPr>
          <w:sz w:val="22"/>
        </w:rPr>
        <w:t xml:space="preserve"> out of </w:t>
      </w:r>
      <w:r>
        <w:rPr>
          <w:i/>
          <w:sz w:val="22"/>
        </w:rPr>
        <w:t>n</w:t>
      </w:r>
      <w:r>
        <w:rPr>
          <w:sz w:val="22"/>
        </w:rPr>
        <w:t>”, series-parallel, parallel-series, series-“</w:t>
      </w:r>
      <w:r>
        <w:rPr>
          <w:i/>
          <w:sz w:val="22"/>
        </w:rPr>
        <w:t>m</w:t>
      </w:r>
      <w:r>
        <w:rPr>
          <w:sz w:val="22"/>
        </w:rPr>
        <w:t xml:space="preserve"> out of </w:t>
      </w:r>
      <w:r>
        <w:rPr>
          <w:i/>
          <w:sz w:val="22"/>
        </w:rPr>
        <w:t>n</w:t>
      </w:r>
      <w:r>
        <w:rPr>
          <w:sz w:val="22"/>
        </w:rPr>
        <w:t>”, series- “</w:t>
      </w:r>
      <w:r>
        <w:rPr>
          <w:i/>
          <w:sz w:val="22"/>
        </w:rPr>
        <w:t>m</w:t>
      </w:r>
      <w:r>
        <w:rPr>
          <w:sz w:val="22"/>
        </w:rPr>
        <w:t xml:space="preserve"> out of </w:t>
      </w:r>
      <w:r>
        <w:rPr>
          <w:i/>
          <w:sz w:val="22"/>
        </w:rPr>
        <w:t>n</w:t>
      </w:r>
      <w:r>
        <w:rPr>
          <w:sz w:val="22"/>
        </w:rPr>
        <w:t>” and hierarchical systems are presented as well.</w:t>
      </w:r>
    </w:p>
    <w:p w:rsidR="00CF7C58" w:rsidRDefault="00CF7C58" w:rsidP="00CF7C58">
      <w:pPr>
        <w:pStyle w:val="Affiliation"/>
        <w:rPr>
          <w:i w:val="0"/>
          <w:iCs/>
        </w:rPr>
      </w:pPr>
    </w:p>
    <w:p w:rsidR="00B15751" w:rsidRDefault="00B15751">
      <w:pPr>
        <w:pStyle w:val="Nagwek1"/>
        <w:spacing w:before="0" w:after="0"/>
        <w:rPr>
          <w:sz w:val="22"/>
        </w:rPr>
        <w:sectPr w:rsidR="00B15751" w:rsidSect="00CF7C58">
          <w:headerReference w:type="even" r:id="rId7"/>
          <w:headerReference w:type="default" r:id="rId8"/>
          <w:footerReference w:type="even" r:id="rId9"/>
          <w:footerReference w:type="default" r:id="rId10"/>
          <w:type w:val="continuous"/>
          <w:pgSz w:w="11906" w:h="16838" w:code="9"/>
          <w:pgMar w:top="1134" w:right="991" w:bottom="1134" w:left="993" w:header="567" w:footer="210" w:gutter="0"/>
          <w:pgNumType w:start="1"/>
          <w:cols w:space="708"/>
        </w:sectPr>
      </w:pPr>
    </w:p>
    <w:p w:rsidR="00B15751" w:rsidRDefault="00B15751">
      <w:pPr>
        <w:jc w:val="both"/>
        <w:rPr>
          <w:b/>
          <w:lang w:val="en-US" w:eastAsia="pl-PL"/>
        </w:rPr>
      </w:pPr>
      <w:r>
        <w:rPr>
          <w:b/>
          <w:lang w:val="en-US"/>
        </w:rPr>
        <w:lastRenderedPageBreak/>
        <w:t>1. Introduction</w:t>
      </w:r>
    </w:p>
    <w:p w:rsidR="00B15751" w:rsidRDefault="00B15751">
      <w:pPr>
        <w:pStyle w:val="Tekstpodstawowywcity"/>
        <w:spacing w:before="120" w:after="0" w:line="240" w:lineRule="auto"/>
        <w:ind w:left="0" w:firstLine="0"/>
        <w:rPr>
          <w:lang w:val="en-US"/>
        </w:rPr>
      </w:pPr>
      <w:r>
        <w:rPr>
          <w:lang w:val="en-US"/>
        </w:rPr>
        <w:t>Many technical systems belong to the class of complex systems as a result of the large number of components they are built of and their complicated operating processes. As a rule these are series systems composed of large number of components. Sometimes the series systems have either components or subsystems reserved and then they become parallel-series or series-parallel reliability structures. We meet large series systems, for instance, in piping transportation of water, gas, oil and various chemical substances. Large systems of these kinds are also used in electrical energy distribution. A city bus transportation system composed of a number of communication lines each serviced by one bus may be a model series system, if we treat it as not failed, when all its lines are able to transport passengers. If the communication lines have at their disposal several buses we may consider it as either a parallel-series system or an “</w:t>
      </w:r>
      <w:r>
        <w:rPr>
          <w:i/>
          <w:lang w:val="en-US"/>
        </w:rPr>
        <w:t>m</w:t>
      </w:r>
      <w:r>
        <w:rPr>
          <w:lang w:val="en-US"/>
        </w:rPr>
        <w:t xml:space="preserve"> out of </w:t>
      </w:r>
      <w:r>
        <w:rPr>
          <w:i/>
          <w:lang w:val="en-US"/>
        </w:rPr>
        <w:t>n</w:t>
      </w:r>
      <w:r>
        <w:rPr>
          <w:lang w:val="en-US"/>
        </w:rPr>
        <w:t>” system. The simplest example of a parallel system or an “</w:t>
      </w:r>
      <w:r>
        <w:rPr>
          <w:i/>
          <w:lang w:val="en-US"/>
        </w:rPr>
        <w:t>m</w:t>
      </w:r>
      <w:r>
        <w:rPr>
          <w:lang w:val="en-US"/>
        </w:rPr>
        <w:t xml:space="preserve"> out of </w:t>
      </w:r>
      <w:r>
        <w:rPr>
          <w:i/>
          <w:lang w:val="en-US"/>
        </w:rPr>
        <w:t>n</w:t>
      </w:r>
      <w:r>
        <w:rPr>
          <w:lang w:val="en-US"/>
        </w:rPr>
        <w:t>” system may be an electrical cable composed of a number of wires, which are its basic components, whereas the transmitting electrical network may be either a parallel-series system or an “</w:t>
      </w:r>
      <w:r>
        <w:rPr>
          <w:i/>
          <w:lang w:val="en-US"/>
        </w:rPr>
        <w:t>m</w:t>
      </w:r>
      <w:r>
        <w:rPr>
          <w:lang w:val="en-US"/>
        </w:rPr>
        <w:t xml:space="preserve"> out of </w:t>
      </w:r>
      <w:r>
        <w:rPr>
          <w:i/>
          <w:lang w:val="en-US"/>
        </w:rPr>
        <w:t>n</w:t>
      </w:r>
      <w:r>
        <w:rPr>
          <w:lang w:val="en-US"/>
        </w:rPr>
        <w:t xml:space="preserve">”-series system. Large systems of these </w:t>
      </w:r>
      <w:r>
        <w:rPr>
          <w:lang w:val="en-US"/>
        </w:rPr>
        <w:lastRenderedPageBreak/>
        <w:t xml:space="preserve">types are also used in telecommunication, in rope transportation and in transport using belt conveyers and elevators. Rope transportation systems like port elevators and ship-rope elevators used in shipyards during ship docking are model examples of series-parallel and parallel-series systems. </w:t>
      </w:r>
    </w:p>
    <w:p w:rsidR="00B15751" w:rsidRDefault="00B15751">
      <w:pPr>
        <w:pStyle w:val="Tekstpodstawowywcity"/>
        <w:spacing w:after="0" w:line="240" w:lineRule="auto"/>
        <w:ind w:left="0" w:firstLine="0"/>
        <w:rPr>
          <w:lang w:val="en-US"/>
        </w:rPr>
      </w:pPr>
      <w:r>
        <w:rPr>
          <w:lang w:val="en-US"/>
        </w:rPr>
        <w:t xml:space="preserve">In the case of large systems, the determination of the exact reliability functions of the systems leads us to complicated formulae that are often useless for reliability practitioners. One of the important techniques in this situation is the asymptotic approach to system reliability evaluation. In this approach, instead of the preliminary complex formula for the system reliability function, after assuming that the number of system components tends to infinity and finding the limit reliability of the system, we obtain its simplified form.  </w:t>
      </w:r>
    </w:p>
    <w:p w:rsidR="00B15751" w:rsidRDefault="00B15751">
      <w:pPr>
        <w:pStyle w:val="Tekstpodstawowywcity"/>
        <w:spacing w:after="0" w:line="240" w:lineRule="auto"/>
        <w:ind w:left="0" w:firstLine="0"/>
        <w:rPr>
          <w:lang w:val="en-US"/>
        </w:rPr>
      </w:pPr>
      <w:r>
        <w:rPr>
          <w:lang w:val="en-US"/>
        </w:rPr>
        <w:t xml:space="preserve">The mathematical methods used in the asymptotic approach to the system reliability analysis of large systems are based on limit theorems on order statistics distributions, considered in very wide literature, for instance in [3]-[4], [6], [9]. These theorems have generated the investigation concerned with limit reliability functions of the systems composed of two-state components. The main and fundamental results on this subject that determine the three-element classes of limit reliability functions for </w:t>
      </w:r>
      <w:r>
        <w:rPr>
          <w:lang w:val="en-US"/>
        </w:rPr>
        <w:lastRenderedPageBreak/>
        <w:t xml:space="preserve">homogeneous series systems and for homogeneous parallel systems have been established by </w:t>
      </w:r>
      <w:proofErr w:type="spellStart"/>
      <w:r>
        <w:rPr>
          <w:lang w:val="en-US"/>
        </w:rPr>
        <w:t>Gniedenko</w:t>
      </w:r>
      <w:proofErr w:type="spellEnd"/>
      <w:r>
        <w:rPr>
          <w:lang w:val="en-US"/>
        </w:rPr>
        <w:t xml:space="preserve"> in [5]. These results are also presented, sometimes with different proofs, for instance in subsequent works [1], [7]. The generalizations of these results for homogeneous “</w:t>
      </w:r>
      <w:r>
        <w:rPr>
          <w:i/>
          <w:lang w:val="en-US"/>
        </w:rPr>
        <w:t>m</w:t>
      </w:r>
      <w:r>
        <w:rPr>
          <w:lang w:val="en-US"/>
        </w:rPr>
        <w:t xml:space="preserve"> out of </w:t>
      </w:r>
      <w:r>
        <w:rPr>
          <w:i/>
          <w:lang w:val="en-US"/>
        </w:rPr>
        <w:t>n</w:t>
      </w:r>
      <w:r>
        <w:rPr>
          <w:lang w:val="en-US"/>
        </w:rPr>
        <w:t xml:space="preserve">” systems have been formulated and proved by </w:t>
      </w:r>
      <w:proofErr w:type="spellStart"/>
      <w:r>
        <w:rPr>
          <w:lang w:val="en-US"/>
        </w:rPr>
        <w:t>Smirnow</w:t>
      </w:r>
      <w:proofErr w:type="spellEnd"/>
      <w:r>
        <w:rPr>
          <w:lang w:val="en-US"/>
        </w:rPr>
        <w:t xml:space="preserve"> in [10], where the seven-element class of possible limit reliability functions for these systems has been fixed. As it has been done for homogeneous series and parallel systems classes of limit reliability functions have been fixed by </w:t>
      </w:r>
      <w:proofErr w:type="spellStart"/>
      <w:r>
        <w:rPr>
          <w:lang w:val="en-US"/>
        </w:rPr>
        <w:t>Chernoff</w:t>
      </w:r>
      <w:proofErr w:type="spellEnd"/>
      <w:r>
        <w:rPr>
          <w:lang w:val="en-US"/>
        </w:rPr>
        <w:t xml:space="preserve"> and </w:t>
      </w:r>
      <w:proofErr w:type="spellStart"/>
      <w:r>
        <w:rPr>
          <w:lang w:val="en-US"/>
        </w:rPr>
        <w:t>Teicher</w:t>
      </w:r>
      <w:proofErr w:type="spellEnd"/>
      <w:r>
        <w:rPr>
          <w:lang w:val="en-US"/>
        </w:rPr>
        <w:t xml:space="preserve"> in [2] for homogeneous series-parallel and parallel-series systems. Their results were concerned with so-called “quadratic” systems only. They have fixed limit reliability functions for the homogeneous series-parallel systems with the number of series subsystems equal to the number of components in these subsystems, and for the homogeneous parallel-series systems with the number of parallel subsystems equal to the number of components in these subsystems. </w:t>
      </w:r>
      <w:proofErr w:type="spellStart"/>
      <w:r>
        <w:rPr>
          <w:lang w:val="en-US"/>
        </w:rPr>
        <w:t>Kolowrocki</w:t>
      </w:r>
      <w:proofErr w:type="spellEnd"/>
      <w:r>
        <w:rPr>
          <w:lang w:val="en-US"/>
        </w:rPr>
        <w:t xml:space="preserve"> has generalized their results for non-“quadratic” and non-homogeneous series-parallel and parallel-series systems in [7]. These all results may also be found for instance in [8]. </w:t>
      </w:r>
    </w:p>
    <w:p w:rsidR="00B15751" w:rsidRDefault="00B15751">
      <w:pPr>
        <w:pStyle w:val="Tekstpodstawowywcity"/>
        <w:spacing w:after="0" w:line="240" w:lineRule="auto"/>
        <w:ind w:left="0" w:firstLine="0"/>
        <w:rPr>
          <w:lang w:val="en-US"/>
        </w:rPr>
      </w:pPr>
      <w:r>
        <w:pict>
          <v:group id="_x0000_s1432" style="position:absolute;left:0;text-align:left;margin-left:316.35pt;margin-top:26.95pt;width:114.5pt;height:135pt;z-index:251674624;mso-wrap-distance-top:14.2pt;mso-wrap-distance-bottom:14.2pt" coordorigin="4464,3854" coordsize="2588,3072">
            <v:shapetype id="_x0000_t202" coordsize="21600,21600" o:spt="202" path="m,l,21600r21600,l21600,xe">
              <v:stroke joinstyle="miter"/>
              <v:path gradientshapeok="t" o:connecttype="rect"/>
            </v:shapetype>
            <v:shape id="_x0000_s1433" type="#_x0000_t202" style="position:absolute;left:5214;top:6416;width:1134;height:510" filled="f" strokeweight=".5pt">
              <v:textbox style="mso-next-textbox:#_x0000_s1433">
                <w:txbxContent>
                  <w:p w:rsidR="00B15751" w:rsidRDefault="00B15751">
                    <w:pPr>
                      <w:jc w:val="center"/>
                      <w:rPr>
                        <w:i/>
                        <w:sz w:val="22"/>
                        <w:vertAlign w:val="subscript"/>
                      </w:rPr>
                    </w:pPr>
                    <w:r>
                      <w:rPr>
                        <w:i/>
                        <w:sz w:val="22"/>
                      </w:rPr>
                      <w:t>E</w:t>
                    </w:r>
                    <w:r>
                      <w:rPr>
                        <w:i/>
                        <w:sz w:val="22"/>
                        <w:vertAlign w:val="subscript"/>
                      </w:rPr>
                      <w:t>n</w:t>
                    </w:r>
                  </w:p>
                </w:txbxContent>
              </v:textbox>
            </v:shape>
            <v:shape id="_x0000_s1434" type="#_x0000_t202" style="position:absolute;left:5241;top:4718;width:1134;height:510" filled="f" strokeweight=".5pt">
              <v:textbox style="mso-next-textbox:#_x0000_s1434">
                <w:txbxContent>
                  <w:p w:rsidR="00B15751" w:rsidRDefault="00B15751">
                    <w:pPr>
                      <w:jc w:val="center"/>
                      <w:rPr>
                        <w:sz w:val="22"/>
                        <w:vertAlign w:val="subscript"/>
                      </w:rPr>
                    </w:pPr>
                    <w:r>
                      <w:rPr>
                        <w:i/>
                        <w:sz w:val="22"/>
                      </w:rPr>
                      <w:t>E</w:t>
                    </w:r>
                    <w:r>
                      <w:rPr>
                        <w:sz w:val="22"/>
                        <w:vertAlign w:val="subscript"/>
                      </w:rPr>
                      <w:t>2</w:t>
                    </w:r>
                  </w:p>
                </w:txbxContent>
              </v:textbox>
            </v:shape>
            <v:shape id="_x0000_s1435" type="#_x0000_t202" style="position:absolute;left:5241;top:3854;width:1134;height:510" filled="f" strokeweight=".5pt">
              <v:textbox style="mso-next-textbox:#_x0000_s1435">
                <w:txbxContent>
                  <w:p w:rsidR="00B15751" w:rsidRDefault="00B15751">
                    <w:pPr>
                      <w:jc w:val="center"/>
                      <w:rPr>
                        <w:sz w:val="22"/>
                        <w:vertAlign w:val="subscript"/>
                      </w:rPr>
                    </w:pPr>
                    <w:r>
                      <w:rPr>
                        <w:i/>
                        <w:sz w:val="22"/>
                      </w:rPr>
                      <w:t>E</w:t>
                    </w:r>
                    <w:r>
                      <w:rPr>
                        <w:sz w:val="22"/>
                        <w:vertAlign w:val="subscript"/>
                      </w:rPr>
                      <w:t>1</w:t>
                    </w:r>
                  </w:p>
                </w:txbxContent>
              </v:textbox>
            </v:shape>
            <v:shape id="_x0000_s1436" style="position:absolute;left:6374;top:4130;width:678;height:3" coordsize="678,3" path="m,3l678,e" filled="f" strokeweight=".5pt">
              <v:path arrowok="t"/>
            </v:shape>
            <v:shape id="_x0000_s1437" style="position:absolute;left:4464;top:4097;width:777;height:3" coordsize="777,3" path="m,3l777,e" filled="f" strokeweight=".5pt">
              <v:path arrowok="t"/>
            </v:shape>
            <v:shape id="_x0000_s1438" type="#_x0000_t202" style="position:absolute;left:5556;top:5247;width:432;height:1126" filled="f" stroked="f" strokecolor="#f60" strokeweight=".5pt">
              <v:textbox style="mso-next-textbox:#_x0000_s1438">
                <w:txbxContent>
                  <w:p w:rsidR="00B15751" w:rsidRDefault="00B15751">
                    <w:pPr>
                      <w:jc w:val="center"/>
                      <w:rPr>
                        <w:sz w:val="22"/>
                      </w:rPr>
                    </w:pPr>
                    <w:r>
                      <w:rPr>
                        <w:sz w:val="22"/>
                      </w:rPr>
                      <w:t xml:space="preserve">. </w:t>
                    </w:r>
                  </w:p>
                  <w:p w:rsidR="00B15751" w:rsidRDefault="00B15751">
                    <w:pPr>
                      <w:jc w:val="center"/>
                      <w:rPr>
                        <w:sz w:val="22"/>
                      </w:rPr>
                    </w:pPr>
                    <w:r>
                      <w:rPr>
                        <w:sz w:val="22"/>
                      </w:rPr>
                      <w:t>.</w:t>
                    </w:r>
                  </w:p>
                  <w:p w:rsidR="00B15751" w:rsidRDefault="00B15751">
                    <w:pPr>
                      <w:jc w:val="center"/>
                      <w:rPr>
                        <w:sz w:val="22"/>
                      </w:rPr>
                    </w:pPr>
                    <w:r>
                      <w:rPr>
                        <w:sz w:val="22"/>
                      </w:rPr>
                      <w:t>.</w:t>
                    </w:r>
                  </w:p>
                  <w:p w:rsidR="00B15751" w:rsidRDefault="00B15751">
                    <w:pPr>
                      <w:jc w:val="center"/>
                      <w:rPr>
                        <w:sz w:val="22"/>
                      </w:rPr>
                    </w:pPr>
                  </w:p>
                </w:txbxContent>
              </v:textbox>
            </v:shape>
            <v:shape id="_x0000_s1439" style="position:absolute;left:6375;top:5027;width:405;height:3" coordsize="405,3" path="m,3l405,e" filled="f" strokeweight=".5pt">
              <v:path arrowok="t"/>
            </v:shape>
            <v:shape id="_x0000_s1440" style="position:absolute;left:6350;top:4138;width:432;height:2580" coordsize="432,2580" path="m432,r,2580l,2580e" filled="f" strokeweight=".5pt">
              <v:path arrowok="t"/>
            </v:shape>
            <v:shape id="_x0000_s1441" style="position:absolute;left:4785;top:4103;width:429;height:2592" coordsize="429,2592" path="m,l,2592r429,e" filled="f" strokeweight=".5pt">
              <v:path arrowok="t"/>
            </v:shape>
            <v:polyline id="_x0000_s1442" style="position:absolute" points="4782,5030,4959,5033,5235,5034" coordsize="453,4" filled="f" strokeweight=".5pt">
              <v:path arrowok="t"/>
            </v:polyline>
            <w10:wrap type="topAndBottom" anchorx="page"/>
          </v:group>
        </w:pict>
      </w:r>
      <w:r>
        <w:rPr>
          <w:sz w:val="24"/>
        </w:rPr>
        <w:pict>
          <v:shape id="_x0000_s1431" type="#_x0000_t202" style="position:absolute;left:0;text-align:left;margin-left:375.6pt;margin-top:-230.85pt;width:87.25pt;height:24.55pt;z-index:251673600" filled="f" stroked="f" strokecolor="blue" strokeweight=".5pt">
            <v:textbox style="mso-next-textbox:#_x0000_s1431">
              <w:txbxContent>
                <w:p w:rsidR="00B15751" w:rsidRDefault="00B15751">
                  <w:pPr>
                    <w:pStyle w:val="Tekstpodstawowy"/>
                    <w:rPr>
                      <w:sz w:val="22"/>
                    </w:rPr>
                  </w:pPr>
                  <w:r>
                    <w:rPr>
                      <w:b/>
                    </w:rPr>
                    <w:t xml:space="preserve">  </w:t>
                  </w:r>
                  <w:r>
                    <w:rPr>
                      <w:b/>
                      <w:sz w:val="22"/>
                    </w:rPr>
                    <w:t xml:space="preserve">   </w:t>
                  </w:r>
                  <w:r>
                    <w:rPr>
                      <w:sz w:val="22"/>
                    </w:rPr>
                    <w:t xml:space="preserve"> </w:t>
                  </w:r>
                  <w:r>
                    <w:t xml:space="preserve"> </w:t>
                  </w:r>
                  <w:r>
                    <w:rPr>
                      <w:sz w:val="22"/>
                    </w:rPr>
                    <w:t>.    .    .</w:t>
                  </w:r>
                </w:p>
              </w:txbxContent>
            </v:textbox>
            <w10:wrap type="topAndBottom" anchorx="page"/>
          </v:shape>
        </w:pict>
      </w:r>
      <w:r>
        <w:rPr>
          <w:sz w:val="24"/>
        </w:rPr>
        <w:pict>
          <v:group id="_x0000_s1422" style="position:absolute;left:0;text-align:left;margin-left:271.35pt;margin-top:-234.05pt;width:234pt;height:27pt;z-index:251672576" coordorigin="2268,2019" coordsize="7175,522">
            <v:shape id="_x0000_s1423" type="#_x0000_t202" style="position:absolute;left:2673;top:2030;width:1134;height:510" strokeweight=".5pt">
              <v:textbox style="mso-next-textbox:#_x0000_s1423">
                <w:txbxContent>
                  <w:p w:rsidR="00B15751" w:rsidRDefault="00B15751">
                    <w:pPr>
                      <w:jc w:val="center"/>
                      <w:rPr>
                        <w:sz w:val="22"/>
                        <w:vertAlign w:val="subscript"/>
                      </w:rPr>
                    </w:pPr>
                    <w:r>
                      <w:rPr>
                        <w:i/>
                        <w:sz w:val="22"/>
                      </w:rPr>
                      <w:t>E</w:t>
                    </w:r>
                    <w:r>
                      <w:rPr>
                        <w:sz w:val="22"/>
                        <w:vertAlign w:val="subscript"/>
                      </w:rPr>
                      <w:t>1</w:t>
                    </w:r>
                  </w:p>
                </w:txbxContent>
              </v:textbox>
            </v:shape>
            <v:shape id="_x0000_s1424" type="#_x0000_t202" style="position:absolute;left:4515;top:2019;width:1134;height:510" strokeweight=".5pt">
              <v:textbox style="mso-next-textbox:#_x0000_s1424">
                <w:txbxContent>
                  <w:p w:rsidR="00B15751" w:rsidRDefault="00B15751">
                    <w:pPr>
                      <w:jc w:val="center"/>
                      <w:rPr>
                        <w:sz w:val="22"/>
                        <w:vertAlign w:val="subscript"/>
                      </w:rPr>
                    </w:pPr>
                    <w:r>
                      <w:rPr>
                        <w:i/>
                        <w:sz w:val="22"/>
                      </w:rPr>
                      <w:t>E</w:t>
                    </w:r>
                    <w:r>
                      <w:rPr>
                        <w:sz w:val="22"/>
                        <w:vertAlign w:val="subscript"/>
                      </w:rPr>
                      <w:t>2</w:t>
                    </w:r>
                  </w:p>
                </w:txbxContent>
              </v:textbox>
            </v:shape>
            <v:shape id="_x0000_s1425" type="#_x0000_t202" style="position:absolute;left:7884;top:2031;width:1134;height:510" strokeweight=".5pt">
              <v:textbox style="mso-next-textbox:#_x0000_s1425">
                <w:txbxContent>
                  <w:p w:rsidR="00B15751" w:rsidRDefault="00B15751">
                    <w:pPr>
                      <w:jc w:val="center"/>
                      <w:rPr>
                        <w:i/>
                        <w:sz w:val="22"/>
                        <w:vertAlign w:val="subscript"/>
                      </w:rPr>
                    </w:pPr>
                    <w:r>
                      <w:rPr>
                        <w:i/>
                        <w:sz w:val="22"/>
                      </w:rPr>
                      <w:t>E</w:t>
                    </w:r>
                    <w:r>
                      <w:rPr>
                        <w:i/>
                        <w:sz w:val="22"/>
                        <w:vertAlign w:val="subscript"/>
                      </w:rPr>
                      <w:t>n</w:t>
                    </w:r>
                  </w:p>
                </w:txbxContent>
              </v:textbox>
            </v:shape>
            <v:shape id="_x0000_s1426" style="position:absolute;left:3804;top:2319;width:708;height:1" coordsize="708,1" path="m,l708,1e" filled="f" strokeweight=".5pt">
              <v:path arrowok="t"/>
            </v:shape>
            <v:shape id="_x0000_s1427" style="position:absolute;left:5652;top:2340;width:422;height:0" coordsize="422,1" path="m,l422,e" filled="f" strokeweight=".5pt">
              <v:path arrowok="t"/>
            </v:shape>
            <v:shape id="_x0000_s1428" style="position:absolute;left:7461;top:2316;width:422;height:0" coordsize="422,1" path="m,l422,e" filled="f" strokeweight=".5pt">
              <v:path arrowok="t"/>
            </v:shape>
            <v:shape id="_x0000_s1429" style="position:absolute;left:9021;top:2307;width:422;height:0" coordsize="422,1" path="m,l422,e" filled="f" strokeweight=".5pt">
              <v:path arrowok="t"/>
            </v:shape>
            <v:polyline id="_x0000_s1430" style="position:absolute" points="2268,2319,2676,2316" coordsize="408,3" filled="f" strokeweight=".5pt">
              <v:path arrowok="t"/>
            </v:polyline>
            <w10:wrap type="topAndBottom" anchorx="page"/>
          </v:group>
        </w:pict>
      </w:r>
      <w:r>
        <w:rPr>
          <w:lang w:val="en-US"/>
        </w:rPr>
        <w:t xml:space="preserve">All the results so far described have been obtained under the linear normalization of the system lifetimes. The paper contains the results described above and comments on their newest generalizations recently presented in [8].  </w:t>
      </w:r>
    </w:p>
    <w:p w:rsidR="00B15751" w:rsidRDefault="00B15751">
      <w:pPr>
        <w:pStyle w:val="Heading41"/>
        <w:widowControl/>
        <w:tabs>
          <w:tab w:val="left" w:pos="708"/>
        </w:tabs>
        <w:spacing w:after="0"/>
        <w:rPr>
          <w:lang w:val="en-US"/>
        </w:rPr>
      </w:pPr>
    </w:p>
    <w:p w:rsidR="00B15751" w:rsidRDefault="00B15751">
      <w:pPr>
        <w:pStyle w:val="Nagwek4"/>
        <w:numPr>
          <w:ilvl w:val="0"/>
          <w:numId w:val="0"/>
        </w:numPr>
        <w:tabs>
          <w:tab w:val="left" w:pos="708"/>
        </w:tabs>
        <w:jc w:val="left"/>
        <w:rPr>
          <w:rFonts w:eastAsia="Arial Unicode MS"/>
          <w:sz w:val="24"/>
          <w:lang w:val="en-US"/>
        </w:rPr>
      </w:pPr>
      <w:r>
        <w:rPr>
          <w:sz w:val="24"/>
          <w:lang w:val="en-US"/>
        </w:rPr>
        <w:t>2. Reliability of two-state systems</w:t>
      </w:r>
    </w:p>
    <w:p w:rsidR="00B15751" w:rsidRDefault="00B15751">
      <w:pPr>
        <w:spacing w:before="120"/>
        <w:jc w:val="both"/>
        <w:rPr>
          <w:sz w:val="22"/>
          <w:lang w:val="en-US"/>
        </w:rPr>
      </w:pPr>
      <w:r>
        <w:rPr>
          <w:sz w:val="22"/>
          <w:lang w:val="en-US"/>
        </w:rPr>
        <w:t xml:space="preserve">We assume that </w:t>
      </w:r>
    </w:p>
    <w:p w:rsidR="00B15751" w:rsidRDefault="00B15751">
      <w:pPr>
        <w:jc w:val="both"/>
        <w:rPr>
          <w:sz w:val="22"/>
          <w:lang w:val="en-US"/>
        </w:rPr>
      </w:pPr>
    </w:p>
    <w:p w:rsidR="00B15751" w:rsidRDefault="00B15751">
      <w:pPr>
        <w:jc w:val="both"/>
        <w:rPr>
          <w:sz w:val="22"/>
          <w:lang w:val="en-US"/>
        </w:rPr>
      </w:pPr>
      <w:r>
        <w:rPr>
          <w:sz w:val="22"/>
          <w:lang w:val="en-US"/>
        </w:rPr>
        <w:t xml:space="preserve">   </w:t>
      </w:r>
      <w:proofErr w:type="spellStart"/>
      <w:r>
        <w:rPr>
          <w:i/>
          <w:sz w:val="22"/>
          <w:lang w:val="en-US"/>
        </w:rPr>
        <w:t>E</w:t>
      </w:r>
      <w:r>
        <w:rPr>
          <w:i/>
          <w:sz w:val="22"/>
          <w:vertAlign w:val="subscript"/>
          <w:lang w:val="en-US"/>
        </w:rPr>
        <w:t>i</w:t>
      </w:r>
      <w:proofErr w:type="spellEnd"/>
      <w:r>
        <w:rPr>
          <w:sz w:val="22"/>
          <w:lang w:val="en-US"/>
        </w:rPr>
        <w:t xml:space="preserve">, </w:t>
      </w:r>
      <w:proofErr w:type="spellStart"/>
      <w:r>
        <w:rPr>
          <w:i/>
          <w:sz w:val="22"/>
          <w:lang w:val="en-US"/>
        </w:rPr>
        <w:t>i</w:t>
      </w:r>
      <w:proofErr w:type="spellEnd"/>
      <w:r>
        <w:rPr>
          <w:sz w:val="22"/>
          <w:lang w:val="en-US"/>
        </w:rPr>
        <w:t xml:space="preserve"> = 1,2,...,</w:t>
      </w:r>
      <w:r>
        <w:rPr>
          <w:i/>
          <w:sz w:val="22"/>
          <w:lang w:val="en-US"/>
        </w:rPr>
        <w:t>n</w:t>
      </w:r>
      <w:r>
        <w:rPr>
          <w:sz w:val="22"/>
          <w:lang w:val="en-US"/>
        </w:rPr>
        <w:t xml:space="preserve">, </w:t>
      </w:r>
      <w:r>
        <w:rPr>
          <w:i/>
          <w:sz w:val="22"/>
          <w:lang w:val="en-US"/>
        </w:rPr>
        <w:t>n</w:t>
      </w:r>
      <w:r>
        <w:rPr>
          <w:sz w:val="22"/>
          <w:lang w:val="en-US"/>
        </w:rPr>
        <w:t xml:space="preserve"> </w:t>
      </w:r>
      <w:r>
        <w:rPr>
          <w:sz w:val="22"/>
          <w:lang w:val="en-US"/>
        </w:rPr>
        <w:sym w:font="Symbol" w:char="00CE"/>
      </w:r>
      <w:r>
        <w:rPr>
          <w:sz w:val="22"/>
          <w:lang w:val="en-US"/>
        </w:rPr>
        <w:t xml:space="preserve"> </w:t>
      </w:r>
      <w:r>
        <w:rPr>
          <w:i/>
          <w:sz w:val="22"/>
          <w:lang w:val="en-US"/>
        </w:rPr>
        <w:t>N</w:t>
      </w:r>
      <w:r>
        <w:rPr>
          <w:sz w:val="22"/>
          <w:lang w:val="en-US"/>
        </w:rPr>
        <w:t xml:space="preserve">, </w:t>
      </w:r>
    </w:p>
    <w:p w:rsidR="00B15751" w:rsidRDefault="00B15751">
      <w:pPr>
        <w:jc w:val="both"/>
        <w:rPr>
          <w:sz w:val="22"/>
          <w:lang w:val="en-US"/>
        </w:rPr>
      </w:pPr>
    </w:p>
    <w:p w:rsidR="00B15751" w:rsidRDefault="00B15751">
      <w:pPr>
        <w:jc w:val="both"/>
        <w:rPr>
          <w:sz w:val="22"/>
          <w:lang w:val="en-US"/>
        </w:rPr>
      </w:pPr>
      <w:r>
        <w:rPr>
          <w:sz w:val="22"/>
          <w:lang w:val="en-US"/>
        </w:rPr>
        <w:t xml:space="preserve">are two-state components of the system having reliability functions   </w:t>
      </w:r>
    </w:p>
    <w:p w:rsidR="00B15751" w:rsidRDefault="00B15751">
      <w:pPr>
        <w:rPr>
          <w:sz w:val="22"/>
          <w:lang w:val="en-US"/>
        </w:rPr>
      </w:pPr>
    </w:p>
    <w:p w:rsidR="00B15751" w:rsidRDefault="00B15751">
      <w:pPr>
        <w:rPr>
          <w:sz w:val="22"/>
          <w:lang w:val="de-DE"/>
        </w:rPr>
      </w:pPr>
      <w:r>
        <w:rPr>
          <w:sz w:val="22"/>
          <w:lang w:val="de-DE"/>
        </w:rPr>
        <w:t xml:space="preserve">   </w:t>
      </w:r>
      <w:proofErr w:type="spellStart"/>
      <w:r>
        <w:rPr>
          <w:i/>
          <w:sz w:val="22"/>
          <w:lang w:val="de-DE"/>
        </w:rPr>
        <w:t>R</w:t>
      </w:r>
      <w:r>
        <w:rPr>
          <w:i/>
          <w:sz w:val="22"/>
          <w:vertAlign w:val="subscript"/>
          <w:lang w:val="de-DE"/>
        </w:rPr>
        <w:t>i</w:t>
      </w:r>
      <w:proofErr w:type="spellEnd"/>
      <w:r>
        <w:rPr>
          <w:sz w:val="22"/>
          <w:lang w:val="de-DE"/>
        </w:rPr>
        <w:t>(</w:t>
      </w:r>
      <w:r>
        <w:rPr>
          <w:i/>
          <w:sz w:val="22"/>
          <w:lang w:val="de-DE"/>
        </w:rPr>
        <w:t>t</w:t>
      </w:r>
      <w:r>
        <w:rPr>
          <w:sz w:val="22"/>
          <w:lang w:val="de-DE"/>
        </w:rPr>
        <w:t xml:space="preserve">) = </w:t>
      </w:r>
      <w:r>
        <w:rPr>
          <w:i/>
          <w:sz w:val="22"/>
          <w:lang w:val="de-DE"/>
        </w:rPr>
        <w:t>P</w:t>
      </w:r>
      <w:r>
        <w:rPr>
          <w:sz w:val="22"/>
          <w:lang w:val="de-DE"/>
        </w:rPr>
        <w:t>(</w:t>
      </w:r>
      <w:proofErr w:type="spellStart"/>
      <w:r>
        <w:rPr>
          <w:i/>
          <w:sz w:val="22"/>
          <w:lang w:val="de-DE"/>
        </w:rPr>
        <w:t>T</w:t>
      </w:r>
      <w:r>
        <w:rPr>
          <w:i/>
          <w:sz w:val="22"/>
          <w:vertAlign w:val="subscript"/>
          <w:lang w:val="de-DE"/>
        </w:rPr>
        <w:t>i</w:t>
      </w:r>
      <w:proofErr w:type="spellEnd"/>
      <w:r>
        <w:rPr>
          <w:sz w:val="22"/>
          <w:vertAlign w:val="subscript"/>
          <w:lang w:val="de-DE"/>
        </w:rPr>
        <w:t xml:space="preserve"> </w:t>
      </w:r>
      <w:r>
        <w:rPr>
          <w:sz w:val="22"/>
          <w:lang w:val="de-DE"/>
        </w:rPr>
        <w:t xml:space="preserve"> &gt; </w:t>
      </w:r>
      <w:r>
        <w:rPr>
          <w:i/>
          <w:sz w:val="22"/>
          <w:lang w:val="de-DE"/>
        </w:rPr>
        <w:t>t</w:t>
      </w:r>
      <w:r>
        <w:rPr>
          <w:sz w:val="22"/>
          <w:lang w:val="de-DE"/>
        </w:rPr>
        <w:t xml:space="preserve">), </w:t>
      </w:r>
      <w:r>
        <w:rPr>
          <w:position w:val="-10"/>
          <w:sz w:val="22"/>
          <w:lang w:val="en-US"/>
        </w:rPr>
        <w:object w:dxaOrig="10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fillcolor="window">
            <v:imagedata r:id="rId11" o:title=""/>
          </v:shape>
          <o:OLEObject Type="Embed" ProgID="Equation.3" ShapeID="_x0000_i1025" DrawAspect="Content" ObjectID="_1513703018" r:id="rId12"/>
        </w:object>
      </w:r>
    </w:p>
    <w:p w:rsidR="00B15751" w:rsidRDefault="00B15751">
      <w:pPr>
        <w:jc w:val="both"/>
        <w:rPr>
          <w:sz w:val="22"/>
          <w:lang w:val="de-DE"/>
        </w:rPr>
      </w:pPr>
    </w:p>
    <w:p w:rsidR="00B15751" w:rsidRDefault="00B15751">
      <w:pPr>
        <w:jc w:val="both"/>
        <w:rPr>
          <w:sz w:val="22"/>
          <w:lang w:val="en-US"/>
        </w:rPr>
      </w:pPr>
      <w:r>
        <w:rPr>
          <w:sz w:val="22"/>
          <w:lang w:val="en-US"/>
        </w:rPr>
        <w:t xml:space="preserve">where </w:t>
      </w:r>
    </w:p>
    <w:p w:rsidR="00B15751" w:rsidRDefault="00B15751">
      <w:pPr>
        <w:jc w:val="both"/>
        <w:rPr>
          <w:sz w:val="22"/>
          <w:lang w:val="en-US"/>
        </w:rPr>
      </w:pPr>
    </w:p>
    <w:p w:rsidR="00B15751" w:rsidRDefault="00B15751">
      <w:pPr>
        <w:jc w:val="both"/>
        <w:rPr>
          <w:sz w:val="22"/>
          <w:lang w:val="en-US"/>
        </w:rPr>
      </w:pPr>
      <w:r>
        <w:rPr>
          <w:sz w:val="22"/>
          <w:lang w:val="en-US"/>
        </w:rPr>
        <w:t xml:space="preserve">   </w:t>
      </w:r>
      <w:r>
        <w:rPr>
          <w:i/>
          <w:sz w:val="22"/>
          <w:lang w:val="en-US"/>
        </w:rPr>
        <w:t>T</w:t>
      </w:r>
      <w:r>
        <w:rPr>
          <w:i/>
          <w:sz w:val="22"/>
          <w:vertAlign w:val="subscript"/>
          <w:lang w:val="en-US"/>
        </w:rPr>
        <w:t>i</w:t>
      </w:r>
      <w:r>
        <w:rPr>
          <w:sz w:val="22"/>
          <w:lang w:val="en-US"/>
        </w:rPr>
        <w:t xml:space="preserve">, </w:t>
      </w:r>
      <w:proofErr w:type="spellStart"/>
      <w:r>
        <w:rPr>
          <w:i/>
          <w:sz w:val="22"/>
          <w:lang w:val="en-US"/>
        </w:rPr>
        <w:t>i</w:t>
      </w:r>
      <w:proofErr w:type="spellEnd"/>
      <w:r>
        <w:rPr>
          <w:sz w:val="22"/>
          <w:lang w:val="en-US"/>
        </w:rPr>
        <w:t xml:space="preserve"> = 1,2,...,</w:t>
      </w:r>
      <w:r>
        <w:rPr>
          <w:i/>
          <w:sz w:val="22"/>
          <w:lang w:val="en-US"/>
        </w:rPr>
        <w:t>n</w:t>
      </w:r>
      <w:r>
        <w:rPr>
          <w:sz w:val="22"/>
          <w:lang w:val="en-US"/>
        </w:rPr>
        <w:t xml:space="preserve">, </w:t>
      </w:r>
    </w:p>
    <w:p w:rsidR="00B15751" w:rsidRDefault="00B15751">
      <w:pPr>
        <w:jc w:val="both"/>
        <w:rPr>
          <w:sz w:val="22"/>
          <w:lang w:val="en-US"/>
        </w:rPr>
      </w:pPr>
    </w:p>
    <w:p w:rsidR="00B15751" w:rsidRDefault="00B15751">
      <w:pPr>
        <w:jc w:val="both"/>
        <w:rPr>
          <w:sz w:val="22"/>
          <w:lang w:val="en-US"/>
        </w:rPr>
      </w:pPr>
      <w:r>
        <w:rPr>
          <w:sz w:val="22"/>
          <w:lang w:val="en-US"/>
        </w:rPr>
        <w:t xml:space="preserve">are independent random variables representing the lifetimes of components </w:t>
      </w:r>
      <w:proofErr w:type="spellStart"/>
      <w:r>
        <w:rPr>
          <w:i/>
          <w:sz w:val="22"/>
          <w:lang w:val="en-US"/>
        </w:rPr>
        <w:t>E</w:t>
      </w:r>
      <w:r>
        <w:rPr>
          <w:i/>
          <w:sz w:val="22"/>
          <w:vertAlign w:val="subscript"/>
          <w:lang w:val="en-US"/>
        </w:rPr>
        <w:t>i</w:t>
      </w:r>
      <w:proofErr w:type="spellEnd"/>
      <w:r>
        <w:rPr>
          <w:sz w:val="22"/>
          <w:lang w:val="en-US"/>
        </w:rPr>
        <w:t xml:space="preserve"> with distribution functions   </w:t>
      </w:r>
    </w:p>
    <w:p w:rsidR="00B15751" w:rsidRDefault="00B15751">
      <w:pPr>
        <w:jc w:val="center"/>
        <w:rPr>
          <w:sz w:val="22"/>
          <w:lang w:val="en-US"/>
        </w:rPr>
      </w:pPr>
    </w:p>
    <w:p w:rsidR="00B15751" w:rsidRDefault="00B15751">
      <w:pPr>
        <w:rPr>
          <w:sz w:val="22"/>
          <w:lang w:val="de-DE"/>
        </w:rPr>
      </w:pPr>
      <w:r>
        <w:rPr>
          <w:i/>
          <w:sz w:val="22"/>
          <w:lang w:val="de-DE"/>
        </w:rPr>
        <w:t xml:space="preserve">   F</w:t>
      </w:r>
      <w:r>
        <w:rPr>
          <w:i/>
          <w:sz w:val="22"/>
          <w:vertAlign w:val="subscript"/>
          <w:lang w:val="de-DE"/>
        </w:rPr>
        <w:t>i</w:t>
      </w:r>
      <w:r>
        <w:rPr>
          <w:sz w:val="22"/>
          <w:lang w:val="de-DE"/>
        </w:rPr>
        <w:t>(</w:t>
      </w:r>
      <w:r>
        <w:rPr>
          <w:i/>
          <w:sz w:val="22"/>
          <w:lang w:val="de-DE"/>
        </w:rPr>
        <w:t>t</w:t>
      </w:r>
      <w:r>
        <w:rPr>
          <w:sz w:val="22"/>
          <w:lang w:val="de-DE"/>
        </w:rPr>
        <w:t xml:space="preserve">) = </w:t>
      </w:r>
      <w:r>
        <w:rPr>
          <w:i/>
          <w:sz w:val="22"/>
          <w:lang w:val="de-DE"/>
        </w:rPr>
        <w:t>P</w:t>
      </w:r>
      <w:r>
        <w:rPr>
          <w:sz w:val="22"/>
          <w:lang w:val="de-DE"/>
        </w:rPr>
        <w:t>(</w:t>
      </w:r>
      <w:proofErr w:type="spellStart"/>
      <w:r>
        <w:rPr>
          <w:i/>
          <w:sz w:val="22"/>
          <w:lang w:val="de-DE"/>
        </w:rPr>
        <w:t>T</w:t>
      </w:r>
      <w:r>
        <w:rPr>
          <w:i/>
          <w:sz w:val="22"/>
          <w:vertAlign w:val="subscript"/>
          <w:lang w:val="de-DE"/>
        </w:rPr>
        <w:t>i</w:t>
      </w:r>
      <w:proofErr w:type="spellEnd"/>
      <w:r>
        <w:rPr>
          <w:sz w:val="22"/>
          <w:vertAlign w:val="subscript"/>
          <w:lang w:val="de-DE"/>
        </w:rPr>
        <w:t xml:space="preserve"> </w:t>
      </w:r>
      <w:r>
        <w:rPr>
          <w:sz w:val="22"/>
          <w:lang w:val="de-DE"/>
        </w:rPr>
        <w:t xml:space="preserve"> </w:t>
      </w:r>
      <w:r>
        <w:rPr>
          <w:sz w:val="22"/>
          <w:lang w:val="en-US"/>
        </w:rPr>
        <w:sym w:font="Symbol" w:char="00A3"/>
      </w:r>
      <w:r>
        <w:rPr>
          <w:sz w:val="22"/>
          <w:lang w:val="de-DE"/>
        </w:rPr>
        <w:t xml:space="preserve"> </w:t>
      </w:r>
      <w:r>
        <w:rPr>
          <w:i/>
          <w:sz w:val="22"/>
          <w:lang w:val="de-DE"/>
        </w:rPr>
        <w:t>t</w:t>
      </w:r>
      <w:r>
        <w:rPr>
          <w:sz w:val="22"/>
          <w:lang w:val="de-DE"/>
        </w:rPr>
        <w:t xml:space="preserve">), </w:t>
      </w:r>
      <w:r>
        <w:rPr>
          <w:position w:val="-10"/>
          <w:sz w:val="22"/>
          <w:lang w:val="en-US"/>
        </w:rPr>
        <w:object w:dxaOrig="999" w:dyaOrig="300">
          <v:shape id="_x0000_i1026" type="#_x0000_t75" style="width:50.25pt;height:15pt" o:ole="" fillcolor="window">
            <v:imagedata r:id="rId13" o:title=""/>
          </v:shape>
          <o:OLEObject Type="Embed" ProgID="Equation.3" ShapeID="_x0000_i1026" DrawAspect="Content" ObjectID="_1513703019" r:id="rId14"/>
        </w:object>
      </w:r>
    </w:p>
    <w:p w:rsidR="00B15751" w:rsidRDefault="00B15751">
      <w:pPr>
        <w:tabs>
          <w:tab w:val="left" w:pos="2127"/>
        </w:tabs>
        <w:jc w:val="both"/>
        <w:rPr>
          <w:sz w:val="22"/>
          <w:lang w:val="de-DE"/>
        </w:rPr>
      </w:pPr>
    </w:p>
    <w:p w:rsidR="00B15751" w:rsidRDefault="00B15751">
      <w:pPr>
        <w:tabs>
          <w:tab w:val="left" w:pos="2127"/>
        </w:tabs>
        <w:jc w:val="both"/>
        <w:rPr>
          <w:b/>
          <w:sz w:val="22"/>
          <w:lang w:val="en-US"/>
        </w:rPr>
      </w:pPr>
      <w:r>
        <w:rPr>
          <w:sz w:val="22"/>
          <w:lang w:val="en-US"/>
        </w:rPr>
        <w:t xml:space="preserve">The simplest two-state reliability structures are series and parallel systems. We define these systems first.  </w:t>
      </w:r>
    </w:p>
    <w:p w:rsidR="00B15751" w:rsidRDefault="00B15751">
      <w:pPr>
        <w:tabs>
          <w:tab w:val="left" w:pos="2127"/>
        </w:tabs>
        <w:jc w:val="both"/>
        <w:rPr>
          <w:i/>
          <w:sz w:val="22"/>
          <w:lang w:val="en-US"/>
        </w:rPr>
      </w:pPr>
    </w:p>
    <w:p w:rsidR="00B15751" w:rsidRDefault="00B15751">
      <w:pPr>
        <w:tabs>
          <w:tab w:val="left" w:pos="2127"/>
        </w:tabs>
        <w:jc w:val="both"/>
        <w:rPr>
          <w:sz w:val="22"/>
          <w:lang w:val="en-US"/>
        </w:rPr>
      </w:pPr>
      <w:r>
        <w:rPr>
          <w:i/>
          <w:sz w:val="22"/>
          <w:lang w:val="en-US"/>
        </w:rPr>
        <w:lastRenderedPageBreak/>
        <w:t>Definition 1</w:t>
      </w:r>
      <w:r>
        <w:rPr>
          <w:iCs/>
          <w:sz w:val="22"/>
          <w:lang w:val="en-US"/>
        </w:rPr>
        <w:t xml:space="preserve">. </w:t>
      </w:r>
      <w:r>
        <w:rPr>
          <w:sz w:val="22"/>
          <w:lang w:val="en-US"/>
        </w:rPr>
        <w:t xml:space="preserve">We call a two-state system series if its lifetime </w:t>
      </w:r>
      <w:r>
        <w:rPr>
          <w:i/>
          <w:sz w:val="22"/>
          <w:lang w:val="en-US"/>
        </w:rPr>
        <w:t>T</w:t>
      </w:r>
      <w:r>
        <w:rPr>
          <w:sz w:val="22"/>
          <w:lang w:val="en-US"/>
        </w:rPr>
        <w:t xml:space="preserve"> is given by   </w:t>
      </w:r>
    </w:p>
    <w:p w:rsidR="00B15751" w:rsidRDefault="00B15751">
      <w:pPr>
        <w:tabs>
          <w:tab w:val="left" w:pos="2127"/>
        </w:tabs>
        <w:jc w:val="right"/>
        <w:rPr>
          <w:sz w:val="22"/>
          <w:lang w:val="en-US"/>
        </w:rPr>
      </w:pPr>
    </w:p>
    <w:p w:rsidR="00B15751" w:rsidRDefault="00B15751">
      <w:pPr>
        <w:tabs>
          <w:tab w:val="left" w:pos="2127"/>
        </w:tabs>
        <w:rPr>
          <w:sz w:val="22"/>
          <w:lang w:val="en-US"/>
        </w:rPr>
      </w:pPr>
      <w:r>
        <w:rPr>
          <w:i/>
          <w:sz w:val="22"/>
          <w:lang w:val="en-US"/>
        </w:rPr>
        <w:t xml:space="preserve">   T</w:t>
      </w:r>
      <w:r>
        <w:rPr>
          <w:sz w:val="22"/>
          <w:lang w:val="en-US"/>
        </w:rPr>
        <w:t xml:space="preserve"> = </w:t>
      </w:r>
      <w:r>
        <w:rPr>
          <w:position w:val="-20"/>
          <w:sz w:val="22"/>
          <w:lang w:val="en-US"/>
        </w:rPr>
        <w:object w:dxaOrig="820" w:dyaOrig="420">
          <v:shape id="_x0000_i1027" type="#_x0000_t75" style="width:41.25pt;height:21pt" o:ole="" fillcolor="window">
            <v:imagedata r:id="rId15" o:title=""/>
          </v:shape>
          <o:OLEObject Type="Embed" ProgID="Equation.3" ShapeID="_x0000_i1027" DrawAspect="Content" ObjectID="_1513703020" r:id="rId16"/>
        </w:object>
      </w:r>
    </w:p>
    <w:p w:rsidR="00B15751" w:rsidRDefault="00B15751">
      <w:pPr>
        <w:pStyle w:val="Caption1"/>
        <w:widowControl/>
        <w:tabs>
          <w:tab w:val="left" w:pos="2127"/>
        </w:tabs>
        <w:spacing w:after="0"/>
        <w:rPr>
          <w:lang w:val="en-US"/>
        </w:rPr>
      </w:pPr>
    </w:p>
    <w:p w:rsidR="00B15751" w:rsidRDefault="00B15751">
      <w:pPr>
        <w:pStyle w:val="Nagwek6"/>
        <w:numPr>
          <w:ilvl w:val="0"/>
          <w:numId w:val="0"/>
        </w:numPr>
        <w:tabs>
          <w:tab w:val="left" w:pos="708"/>
        </w:tabs>
        <w:spacing w:before="0"/>
        <w:rPr>
          <w:rFonts w:eastAsia="Arial Unicode MS"/>
          <w:b w:val="0"/>
          <w:sz w:val="22"/>
          <w:lang w:val="en-US"/>
        </w:rPr>
      </w:pPr>
      <w:r>
        <w:rPr>
          <w:b w:val="0"/>
          <w:sz w:val="22"/>
          <w:lang w:val="en-US"/>
        </w:rPr>
        <w:t xml:space="preserve">The scheme of a series system is given in </w:t>
      </w:r>
      <w:r>
        <w:rPr>
          <w:b w:val="0"/>
          <w:i/>
          <w:iCs/>
          <w:sz w:val="22"/>
          <w:lang w:val="en-US"/>
        </w:rPr>
        <w:t>Figure 1</w:t>
      </w:r>
      <w:r>
        <w:rPr>
          <w:b w:val="0"/>
          <w:sz w:val="22"/>
          <w:lang w:val="en-US"/>
        </w:rPr>
        <w:t xml:space="preserve">. </w:t>
      </w:r>
    </w:p>
    <w:p w:rsidR="00B15751" w:rsidRDefault="00B15751">
      <w:pPr>
        <w:pStyle w:val="Nagwek6"/>
        <w:numPr>
          <w:ilvl w:val="0"/>
          <w:numId w:val="0"/>
        </w:numPr>
        <w:tabs>
          <w:tab w:val="left" w:pos="708"/>
        </w:tabs>
        <w:spacing w:before="0"/>
        <w:rPr>
          <w:b w:val="0"/>
          <w:i/>
          <w:iCs/>
          <w:sz w:val="22"/>
          <w:lang w:val="en-US"/>
        </w:rPr>
      </w:pPr>
    </w:p>
    <w:p w:rsidR="00B15751" w:rsidRDefault="00B15751">
      <w:pPr>
        <w:pStyle w:val="Nagwek6"/>
        <w:numPr>
          <w:ilvl w:val="0"/>
          <w:numId w:val="0"/>
        </w:numPr>
        <w:tabs>
          <w:tab w:val="left" w:pos="708"/>
        </w:tabs>
        <w:spacing w:before="0"/>
        <w:rPr>
          <w:rFonts w:eastAsia="Arial Unicode MS"/>
          <w:b w:val="0"/>
          <w:sz w:val="22"/>
          <w:lang w:val="en-US"/>
        </w:rPr>
      </w:pPr>
      <w:r>
        <w:rPr>
          <w:b w:val="0"/>
          <w:i/>
          <w:iCs/>
          <w:sz w:val="22"/>
          <w:lang w:val="en-US"/>
        </w:rPr>
        <w:t>Figure 1</w:t>
      </w:r>
      <w:r>
        <w:rPr>
          <w:b w:val="0"/>
          <w:sz w:val="22"/>
          <w:lang w:val="en-US"/>
        </w:rPr>
        <w:t>. The scheme of a series system</w:t>
      </w:r>
    </w:p>
    <w:p w:rsidR="00B15751" w:rsidRDefault="00B15751">
      <w:pPr>
        <w:jc w:val="center"/>
        <w:rPr>
          <w:b/>
          <w:sz w:val="22"/>
          <w:lang w:val="en-US"/>
        </w:rPr>
      </w:pPr>
    </w:p>
    <w:p w:rsidR="00B15751" w:rsidRDefault="00B15751">
      <w:pPr>
        <w:jc w:val="both"/>
        <w:rPr>
          <w:sz w:val="22"/>
          <w:lang w:val="en-US"/>
        </w:rPr>
      </w:pPr>
      <w:r>
        <w:rPr>
          <w:i/>
          <w:iCs/>
          <w:sz w:val="22"/>
          <w:lang w:val="en-US"/>
        </w:rPr>
        <w:t>Definition 1</w:t>
      </w:r>
      <w:r>
        <w:rPr>
          <w:sz w:val="22"/>
          <w:lang w:val="en-US"/>
        </w:rPr>
        <w:t xml:space="preserve"> means that the series system is not failed if and only if all its components are not failed, and therefore its reliability function is given by   </w:t>
      </w:r>
    </w:p>
    <w:p w:rsidR="00B15751" w:rsidRDefault="00B15751">
      <w:pPr>
        <w:tabs>
          <w:tab w:val="left" w:pos="2127"/>
        </w:tabs>
        <w:jc w:val="both"/>
        <w:rPr>
          <w:sz w:val="22"/>
          <w:lang w:val="en-US"/>
        </w:rPr>
      </w:pPr>
    </w:p>
    <w:p w:rsidR="00B15751" w:rsidRDefault="00B15751">
      <w:pPr>
        <w:rPr>
          <w:sz w:val="22"/>
          <w:lang w:val="en-US"/>
        </w:rPr>
      </w:pPr>
      <w:r>
        <w:rPr>
          <w:i/>
          <w:sz w:val="22"/>
          <w:lang w:val="en-US"/>
        </w:rPr>
        <w:t xml:space="preserve">   </w:t>
      </w:r>
      <w:r>
        <w:rPr>
          <w:b/>
          <w:i/>
          <w:position w:val="-10"/>
          <w:sz w:val="22"/>
          <w:lang w:val="en-US"/>
        </w:rPr>
        <w:object w:dxaOrig="560" w:dyaOrig="340">
          <v:shape id="_x0000_i1028" type="#_x0000_t75" style="width:27.75pt;height:16.5pt" o:ole="" fillcolor="window">
            <v:imagedata r:id="rId17" o:title=""/>
          </v:shape>
          <o:OLEObject Type="Embed" ProgID="Equation.3" ShapeID="_x0000_i1028" DrawAspect="Content" ObjectID="_1513703021" r:id="rId18"/>
        </w:object>
      </w:r>
      <w:r>
        <w:rPr>
          <w:sz w:val="22"/>
          <w:lang w:val="en-US"/>
        </w:rPr>
        <w:t xml:space="preserve"> = </w:t>
      </w:r>
      <w:r>
        <w:rPr>
          <w:position w:val="-22"/>
          <w:sz w:val="22"/>
          <w:lang w:val="en-US"/>
        </w:rPr>
        <w:object w:dxaOrig="740" w:dyaOrig="560">
          <v:shape id="_x0000_i1029" type="#_x0000_t75" style="width:36.75pt;height:27.75pt" o:ole="" fillcolor="window">
            <v:imagedata r:id="rId19" o:title=""/>
          </v:shape>
          <o:OLEObject Type="Embed" ProgID="Equation.3" ShapeID="_x0000_i1029" DrawAspect="Content" ObjectID="_1513703022" r:id="rId20"/>
        </w:object>
      </w:r>
      <w:r>
        <w:rPr>
          <w:sz w:val="22"/>
          <w:lang w:val="en-US"/>
        </w:rPr>
        <w:t xml:space="preserve">, </w:t>
      </w:r>
      <w:r>
        <w:rPr>
          <w:position w:val="-10"/>
          <w:sz w:val="22"/>
          <w:lang w:val="en-US"/>
        </w:rPr>
        <w:object w:dxaOrig="1060" w:dyaOrig="300">
          <v:shape id="_x0000_i1030" type="#_x0000_t75" style="width:52.5pt;height:15pt" o:ole="" fillcolor="window">
            <v:imagedata r:id="rId21" o:title=""/>
          </v:shape>
          <o:OLEObject Type="Embed" ProgID="Equation.3" ShapeID="_x0000_i1030" DrawAspect="Content" ObjectID="_1513703023" r:id="rId22"/>
        </w:object>
      </w:r>
      <w:r w:rsidR="00AC4F64">
        <w:rPr>
          <w:sz w:val="22"/>
          <w:lang w:val="en-US"/>
        </w:rPr>
        <w:t xml:space="preserve">                             </w:t>
      </w:r>
      <w:r>
        <w:rPr>
          <w:sz w:val="22"/>
          <w:lang w:val="en-US"/>
        </w:rPr>
        <w:t>(1)</w:t>
      </w:r>
    </w:p>
    <w:p w:rsidR="00B15751" w:rsidRDefault="00B15751">
      <w:pPr>
        <w:tabs>
          <w:tab w:val="left" w:pos="2127"/>
        </w:tabs>
        <w:jc w:val="right"/>
        <w:rPr>
          <w:b/>
          <w:sz w:val="22"/>
          <w:lang w:val="en-US"/>
        </w:rPr>
      </w:pPr>
    </w:p>
    <w:p w:rsidR="00B15751" w:rsidRDefault="00B15751">
      <w:pPr>
        <w:tabs>
          <w:tab w:val="left" w:pos="2127"/>
        </w:tabs>
        <w:rPr>
          <w:sz w:val="22"/>
          <w:lang w:val="en-US"/>
        </w:rPr>
      </w:pPr>
      <w:r>
        <w:rPr>
          <w:i/>
          <w:sz w:val="22"/>
          <w:lang w:val="en-US"/>
        </w:rPr>
        <w:t>Definition 2</w:t>
      </w:r>
      <w:r>
        <w:rPr>
          <w:iCs/>
          <w:sz w:val="22"/>
          <w:lang w:val="en-US"/>
        </w:rPr>
        <w:t xml:space="preserve">. </w:t>
      </w:r>
      <w:r>
        <w:rPr>
          <w:sz w:val="22"/>
          <w:lang w:val="en-US"/>
        </w:rPr>
        <w:t xml:space="preserve">We call a two-state system parallel if its lifetime </w:t>
      </w:r>
      <w:r>
        <w:rPr>
          <w:i/>
          <w:sz w:val="22"/>
          <w:lang w:val="en-US"/>
        </w:rPr>
        <w:t>T</w:t>
      </w:r>
      <w:r>
        <w:rPr>
          <w:sz w:val="22"/>
          <w:lang w:val="en-US"/>
        </w:rPr>
        <w:t xml:space="preserve"> is given by  </w:t>
      </w:r>
    </w:p>
    <w:p w:rsidR="00B15751" w:rsidRDefault="00B15751">
      <w:pPr>
        <w:tabs>
          <w:tab w:val="left" w:pos="0"/>
        </w:tabs>
        <w:jc w:val="center"/>
        <w:rPr>
          <w:i/>
          <w:sz w:val="22"/>
          <w:lang w:val="en-US"/>
        </w:rPr>
      </w:pPr>
    </w:p>
    <w:p w:rsidR="00B15751" w:rsidRDefault="00B15751">
      <w:pPr>
        <w:tabs>
          <w:tab w:val="left" w:pos="0"/>
        </w:tabs>
        <w:rPr>
          <w:sz w:val="22"/>
          <w:lang w:val="en-US"/>
        </w:rPr>
      </w:pPr>
      <w:r>
        <w:rPr>
          <w:i/>
          <w:sz w:val="22"/>
          <w:lang w:val="en-US"/>
        </w:rPr>
        <w:t xml:space="preserve">   T</w:t>
      </w:r>
      <w:r>
        <w:rPr>
          <w:sz w:val="22"/>
          <w:lang w:val="en-US"/>
        </w:rPr>
        <w:t xml:space="preserve"> = </w:t>
      </w:r>
      <w:r>
        <w:rPr>
          <w:position w:val="-20"/>
          <w:sz w:val="22"/>
          <w:lang w:val="en-US"/>
        </w:rPr>
        <w:object w:dxaOrig="859" w:dyaOrig="420">
          <v:shape id="_x0000_i1031" type="#_x0000_t75" style="width:43.5pt;height:21pt" o:ole="" fillcolor="window">
            <v:imagedata r:id="rId23" o:title=""/>
          </v:shape>
          <o:OLEObject Type="Embed" ProgID="Equation.3" ShapeID="_x0000_i1031" DrawAspect="Content" ObjectID="_1513703024" r:id="rId24"/>
        </w:object>
      </w:r>
    </w:p>
    <w:p w:rsidR="00B15751" w:rsidRDefault="00B15751">
      <w:pPr>
        <w:tabs>
          <w:tab w:val="left" w:pos="0"/>
        </w:tabs>
        <w:jc w:val="both"/>
        <w:rPr>
          <w:sz w:val="22"/>
          <w:lang w:val="en-US"/>
        </w:rPr>
      </w:pPr>
    </w:p>
    <w:p w:rsidR="00B15751" w:rsidRDefault="00B15751">
      <w:pPr>
        <w:tabs>
          <w:tab w:val="left" w:pos="0"/>
        </w:tabs>
        <w:jc w:val="both"/>
        <w:rPr>
          <w:sz w:val="22"/>
          <w:lang w:val="en-US"/>
        </w:rPr>
      </w:pPr>
      <w:r>
        <w:rPr>
          <w:sz w:val="22"/>
          <w:lang w:val="en-US"/>
        </w:rPr>
        <w:t xml:space="preserve">The scheme of a parallel system is given in </w:t>
      </w:r>
      <w:r>
        <w:rPr>
          <w:i/>
          <w:iCs/>
          <w:sz w:val="22"/>
          <w:lang w:val="en-US"/>
        </w:rPr>
        <w:t>Figure 2</w:t>
      </w:r>
      <w:r>
        <w:rPr>
          <w:sz w:val="22"/>
          <w:lang w:val="en-US"/>
        </w:rPr>
        <w:t>.</w:t>
      </w:r>
    </w:p>
    <w:p w:rsidR="00B15751" w:rsidRDefault="00B15751">
      <w:pPr>
        <w:tabs>
          <w:tab w:val="left" w:pos="2127"/>
        </w:tabs>
        <w:jc w:val="both"/>
        <w:rPr>
          <w:bCs/>
          <w:sz w:val="22"/>
          <w:lang w:val="en-US"/>
        </w:rPr>
      </w:pPr>
      <w:r>
        <w:rPr>
          <w:bCs/>
          <w:i/>
          <w:iCs/>
          <w:sz w:val="22"/>
          <w:lang w:val="en-US"/>
        </w:rPr>
        <w:t>Figure 2</w:t>
      </w:r>
      <w:r>
        <w:rPr>
          <w:bCs/>
          <w:sz w:val="22"/>
          <w:lang w:val="en-US"/>
        </w:rPr>
        <w:t>. The scheme of a parallel system</w:t>
      </w:r>
    </w:p>
    <w:p w:rsidR="00B15751" w:rsidRDefault="00B15751">
      <w:pPr>
        <w:tabs>
          <w:tab w:val="left" w:pos="0"/>
        </w:tabs>
        <w:jc w:val="both"/>
        <w:rPr>
          <w:sz w:val="22"/>
          <w:lang w:val="en-US"/>
        </w:rPr>
      </w:pPr>
    </w:p>
    <w:p w:rsidR="00B15751" w:rsidRDefault="00B15751">
      <w:pPr>
        <w:jc w:val="both"/>
        <w:rPr>
          <w:sz w:val="22"/>
          <w:lang w:val="en-US"/>
        </w:rPr>
      </w:pPr>
      <w:r>
        <w:rPr>
          <w:i/>
          <w:iCs/>
          <w:sz w:val="22"/>
          <w:lang w:val="en-US"/>
        </w:rPr>
        <w:t xml:space="preserve">Definition 2 </w:t>
      </w:r>
      <w:r>
        <w:rPr>
          <w:sz w:val="22"/>
          <w:lang w:val="en-US"/>
        </w:rPr>
        <w:t xml:space="preserve">means that the parallel system is failed if and only if all its components are failed and therefore its reliability function is given by   </w:t>
      </w:r>
    </w:p>
    <w:p w:rsidR="00B15751" w:rsidRDefault="00B15751">
      <w:pPr>
        <w:tabs>
          <w:tab w:val="left" w:pos="2127"/>
        </w:tabs>
        <w:jc w:val="both"/>
        <w:rPr>
          <w:sz w:val="22"/>
          <w:lang w:val="en-US"/>
        </w:rPr>
      </w:pPr>
    </w:p>
    <w:p w:rsidR="00B15751" w:rsidRDefault="00B15751">
      <w:pPr>
        <w:rPr>
          <w:b/>
          <w:sz w:val="22"/>
          <w:lang w:val="en-US"/>
        </w:rPr>
      </w:pPr>
      <w:r>
        <w:rPr>
          <w:b/>
          <w:i/>
          <w:sz w:val="22"/>
          <w:lang w:val="en-US"/>
        </w:rPr>
        <w:t xml:space="preserve">   </w:t>
      </w:r>
      <w:proofErr w:type="spellStart"/>
      <w:r>
        <w:rPr>
          <w:b/>
          <w:i/>
          <w:sz w:val="22"/>
          <w:lang w:val="en-US"/>
        </w:rPr>
        <w:t>R</w:t>
      </w:r>
      <w:r>
        <w:rPr>
          <w:i/>
          <w:sz w:val="22"/>
          <w:vertAlign w:val="subscript"/>
          <w:lang w:val="en-US"/>
        </w:rPr>
        <w:t>n</w:t>
      </w:r>
      <w:proofErr w:type="spellEnd"/>
      <w:r>
        <w:rPr>
          <w:sz w:val="22"/>
          <w:lang w:val="en-US"/>
        </w:rPr>
        <w:t>(</w:t>
      </w:r>
      <w:r>
        <w:rPr>
          <w:i/>
          <w:sz w:val="22"/>
          <w:lang w:val="en-US"/>
        </w:rPr>
        <w:t>t</w:t>
      </w:r>
      <w:r>
        <w:rPr>
          <w:sz w:val="22"/>
          <w:lang w:val="en-US"/>
        </w:rPr>
        <w:t xml:space="preserve">) = 1 </w:t>
      </w:r>
      <w:r>
        <w:rPr>
          <w:position w:val="-22"/>
          <w:sz w:val="22"/>
          <w:lang w:val="en-US"/>
        </w:rPr>
        <w:object w:dxaOrig="859" w:dyaOrig="560">
          <v:shape id="_x0000_i1032" type="#_x0000_t75" style="width:42.75pt;height:27.75pt" o:ole="" fillcolor="window">
            <v:imagedata r:id="rId25" o:title=""/>
          </v:shape>
          <o:OLEObject Type="Embed" ProgID="Equation.3" ShapeID="_x0000_i1032" DrawAspect="Content" ObjectID="_1513703025" r:id="rId26"/>
        </w:object>
      </w:r>
      <w:r>
        <w:rPr>
          <w:sz w:val="22"/>
          <w:lang w:val="en-US"/>
        </w:rPr>
        <w:t xml:space="preserve">, </w:t>
      </w:r>
      <w:r>
        <w:rPr>
          <w:position w:val="-10"/>
          <w:sz w:val="22"/>
          <w:lang w:val="en-US"/>
        </w:rPr>
        <w:object w:dxaOrig="1060" w:dyaOrig="300">
          <v:shape id="_x0000_i1033" type="#_x0000_t75" style="width:52.5pt;height:15pt" o:ole="" fillcolor="window">
            <v:imagedata r:id="rId27" o:title=""/>
          </v:shape>
          <o:OLEObject Type="Embed" ProgID="Equation.3" ShapeID="_x0000_i1033" DrawAspect="Content" ObjectID="_1513703026" r:id="rId28"/>
        </w:object>
      </w:r>
      <w:r w:rsidR="00AC4F64">
        <w:rPr>
          <w:sz w:val="22"/>
          <w:lang w:val="en-US"/>
        </w:rPr>
        <w:t xml:space="preserve">                          </w:t>
      </w:r>
      <w:r>
        <w:rPr>
          <w:sz w:val="22"/>
          <w:lang w:val="en-US"/>
        </w:rPr>
        <w:t>(2)</w:t>
      </w:r>
    </w:p>
    <w:p w:rsidR="00B15751" w:rsidRDefault="00B15751">
      <w:pPr>
        <w:tabs>
          <w:tab w:val="left" w:pos="2127"/>
        </w:tabs>
        <w:jc w:val="both"/>
        <w:rPr>
          <w:sz w:val="22"/>
          <w:lang w:val="en-US"/>
        </w:rPr>
      </w:pPr>
    </w:p>
    <w:p w:rsidR="00B15751" w:rsidRDefault="00B15751">
      <w:pPr>
        <w:tabs>
          <w:tab w:val="left" w:pos="2127"/>
        </w:tabs>
        <w:jc w:val="both"/>
        <w:rPr>
          <w:sz w:val="22"/>
          <w:lang w:val="en-US"/>
        </w:rPr>
      </w:pPr>
      <w:r>
        <w:rPr>
          <w:sz w:val="22"/>
          <w:lang w:val="en-US"/>
        </w:rPr>
        <w:t xml:space="preserve">Another basic, a bit more complex, two-state reliability structure is a series-parallel system. To define it, we assume that </w:t>
      </w:r>
    </w:p>
    <w:p w:rsidR="00B15751" w:rsidRDefault="00B15751">
      <w:pPr>
        <w:tabs>
          <w:tab w:val="left" w:pos="2127"/>
        </w:tabs>
        <w:jc w:val="both"/>
        <w:rPr>
          <w:sz w:val="22"/>
          <w:lang w:val="en-US"/>
        </w:rPr>
      </w:pPr>
    </w:p>
    <w:p w:rsidR="00B15751" w:rsidRDefault="00B15751">
      <w:pPr>
        <w:tabs>
          <w:tab w:val="left" w:pos="2127"/>
        </w:tabs>
        <w:jc w:val="both"/>
        <w:rPr>
          <w:sz w:val="22"/>
          <w:lang w:val="pl-PL"/>
        </w:rPr>
      </w:pPr>
      <w:r>
        <w:rPr>
          <w:sz w:val="22"/>
          <w:lang w:val="en-US"/>
        </w:rPr>
        <w:t xml:space="preserve">   </w:t>
      </w:r>
      <w:proofErr w:type="spellStart"/>
      <w:r>
        <w:rPr>
          <w:i/>
          <w:sz w:val="22"/>
          <w:lang w:val="pl-PL"/>
        </w:rPr>
        <w:t>E</w:t>
      </w:r>
      <w:r>
        <w:rPr>
          <w:i/>
          <w:sz w:val="22"/>
          <w:vertAlign w:val="subscript"/>
          <w:lang w:val="pl-PL"/>
        </w:rPr>
        <w:t>ij</w:t>
      </w:r>
      <w:proofErr w:type="spellEnd"/>
      <w:r>
        <w:rPr>
          <w:sz w:val="22"/>
          <w:lang w:val="pl-PL"/>
        </w:rPr>
        <w:t xml:space="preserve">, </w:t>
      </w:r>
      <w:r>
        <w:rPr>
          <w:i/>
          <w:sz w:val="22"/>
          <w:lang w:val="pl-PL"/>
        </w:rPr>
        <w:t>i</w:t>
      </w:r>
      <w:r>
        <w:rPr>
          <w:sz w:val="22"/>
          <w:lang w:val="pl-PL"/>
        </w:rPr>
        <w:t xml:space="preserve"> = 1,2,...,</w:t>
      </w:r>
      <w:proofErr w:type="spellStart"/>
      <w:r>
        <w:rPr>
          <w:i/>
          <w:sz w:val="22"/>
          <w:lang w:val="pl-PL"/>
        </w:rPr>
        <w:t>k</w:t>
      </w:r>
      <w:r>
        <w:rPr>
          <w:i/>
          <w:sz w:val="22"/>
          <w:vertAlign w:val="subscript"/>
          <w:lang w:val="pl-PL"/>
        </w:rPr>
        <w:t>n</w:t>
      </w:r>
      <w:proofErr w:type="spellEnd"/>
      <w:r>
        <w:rPr>
          <w:sz w:val="22"/>
          <w:lang w:val="pl-PL"/>
        </w:rPr>
        <w:t xml:space="preserve">, </w:t>
      </w:r>
      <w:r>
        <w:rPr>
          <w:i/>
          <w:sz w:val="22"/>
          <w:lang w:val="pl-PL"/>
        </w:rPr>
        <w:t>j</w:t>
      </w:r>
      <w:r>
        <w:rPr>
          <w:sz w:val="22"/>
          <w:lang w:val="pl-PL"/>
        </w:rPr>
        <w:t xml:space="preserve"> = 1,2,...,</w:t>
      </w:r>
      <w:r>
        <w:rPr>
          <w:i/>
          <w:sz w:val="22"/>
          <w:lang w:val="pl-PL"/>
        </w:rPr>
        <w:t>l</w:t>
      </w:r>
      <w:r>
        <w:rPr>
          <w:i/>
          <w:sz w:val="22"/>
          <w:vertAlign w:val="subscript"/>
          <w:lang w:val="pl-PL"/>
        </w:rPr>
        <w:t>i</w:t>
      </w:r>
      <w:r>
        <w:rPr>
          <w:sz w:val="22"/>
          <w:lang w:val="pl-PL"/>
        </w:rPr>
        <w:t xml:space="preserve">, </w:t>
      </w:r>
      <w:proofErr w:type="spellStart"/>
      <w:r>
        <w:rPr>
          <w:i/>
          <w:sz w:val="22"/>
          <w:lang w:val="pl-PL"/>
        </w:rPr>
        <w:t>k</w:t>
      </w:r>
      <w:r>
        <w:rPr>
          <w:i/>
          <w:sz w:val="22"/>
          <w:vertAlign w:val="subscript"/>
          <w:lang w:val="pl-PL"/>
        </w:rPr>
        <w:t>n</w:t>
      </w:r>
      <w:proofErr w:type="spellEnd"/>
      <w:r>
        <w:rPr>
          <w:sz w:val="22"/>
          <w:lang w:val="pl-PL"/>
        </w:rPr>
        <w:t xml:space="preserve">, </w:t>
      </w:r>
      <w:r>
        <w:rPr>
          <w:i/>
          <w:sz w:val="22"/>
          <w:lang w:val="pl-PL"/>
        </w:rPr>
        <w:t>l</w:t>
      </w:r>
      <w:r>
        <w:rPr>
          <w:sz w:val="22"/>
          <w:vertAlign w:val="subscript"/>
          <w:lang w:val="pl-PL"/>
        </w:rPr>
        <w:t>1</w:t>
      </w:r>
      <w:r>
        <w:rPr>
          <w:sz w:val="22"/>
          <w:lang w:val="pl-PL"/>
        </w:rPr>
        <w:t xml:space="preserve">, </w:t>
      </w:r>
      <w:r>
        <w:rPr>
          <w:i/>
          <w:sz w:val="22"/>
          <w:lang w:val="pl-PL"/>
        </w:rPr>
        <w:t>l</w:t>
      </w:r>
      <w:r>
        <w:rPr>
          <w:sz w:val="22"/>
          <w:vertAlign w:val="subscript"/>
          <w:lang w:val="pl-PL"/>
        </w:rPr>
        <w:t>2</w:t>
      </w:r>
      <w:r>
        <w:rPr>
          <w:sz w:val="22"/>
          <w:lang w:val="pl-PL"/>
        </w:rPr>
        <w:t>,...,</w:t>
      </w:r>
      <w:r>
        <w:rPr>
          <w:position w:val="-14"/>
          <w:sz w:val="22"/>
          <w:lang w:val="en-US"/>
        </w:rPr>
        <w:object w:dxaOrig="280" w:dyaOrig="360">
          <v:shape id="_x0000_i1034" type="#_x0000_t75" style="width:14.25pt;height:18pt" o:ole="" fillcolor="window">
            <v:imagedata r:id="rId29" o:title=""/>
          </v:shape>
          <o:OLEObject Type="Embed" ProgID="Equation.3" ShapeID="_x0000_i1034" DrawAspect="Content" ObjectID="_1513703027" r:id="rId30"/>
        </w:object>
      </w:r>
      <w:r>
        <w:rPr>
          <w:sz w:val="22"/>
          <w:lang w:val="en-US"/>
        </w:rPr>
        <w:sym w:font="Symbol" w:char="00CE"/>
      </w:r>
      <w:r>
        <w:rPr>
          <w:sz w:val="22"/>
          <w:lang w:val="pl-PL"/>
        </w:rPr>
        <w:t xml:space="preserve"> </w:t>
      </w:r>
      <w:r>
        <w:rPr>
          <w:i/>
          <w:sz w:val="22"/>
          <w:lang w:val="pl-PL"/>
        </w:rPr>
        <w:t>N</w:t>
      </w:r>
      <w:r>
        <w:rPr>
          <w:sz w:val="22"/>
          <w:lang w:val="pl-PL"/>
        </w:rPr>
        <w:t xml:space="preserve">, </w:t>
      </w:r>
    </w:p>
    <w:p w:rsidR="00B15751" w:rsidRDefault="00B15751">
      <w:pPr>
        <w:tabs>
          <w:tab w:val="left" w:pos="2127"/>
        </w:tabs>
        <w:jc w:val="both"/>
        <w:rPr>
          <w:sz w:val="22"/>
          <w:lang w:val="pl-PL"/>
        </w:rPr>
      </w:pPr>
    </w:p>
    <w:p w:rsidR="00B15751" w:rsidRDefault="00B15751">
      <w:pPr>
        <w:tabs>
          <w:tab w:val="left" w:pos="2127"/>
        </w:tabs>
        <w:jc w:val="both"/>
        <w:rPr>
          <w:sz w:val="22"/>
          <w:lang w:val="en-US"/>
        </w:rPr>
      </w:pPr>
      <w:r>
        <w:rPr>
          <w:sz w:val="22"/>
          <w:lang w:val="en-US"/>
        </w:rPr>
        <w:lastRenderedPageBreak/>
        <w:t xml:space="preserve">are two-state components of the system having reliability functions   </w:t>
      </w:r>
    </w:p>
    <w:p w:rsidR="00B15751" w:rsidRDefault="00B15751">
      <w:pPr>
        <w:rPr>
          <w:sz w:val="22"/>
          <w:lang w:val="en-US"/>
        </w:rPr>
      </w:pPr>
    </w:p>
    <w:p w:rsidR="00B15751" w:rsidRDefault="00B15751">
      <w:pPr>
        <w:rPr>
          <w:sz w:val="22"/>
          <w:lang w:val="de-DE"/>
        </w:rPr>
      </w:pPr>
      <w:r>
        <w:rPr>
          <w:sz w:val="22"/>
          <w:lang w:val="de-DE"/>
        </w:rPr>
        <w:t xml:space="preserve">   </w:t>
      </w:r>
      <w:proofErr w:type="spellStart"/>
      <w:r>
        <w:rPr>
          <w:i/>
          <w:sz w:val="22"/>
          <w:lang w:val="de-DE"/>
        </w:rPr>
        <w:t>R</w:t>
      </w:r>
      <w:r>
        <w:rPr>
          <w:i/>
          <w:sz w:val="22"/>
          <w:vertAlign w:val="subscript"/>
          <w:lang w:val="de-DE"/>
        </w:rPr>
        <w:t>ij</w:t>
      </w:r>
      <w:proofErr w:type="spellEnd"/>
      <w:r>
        <w:rPr>
          <w:sz w:val="22"/>
          <w:lang w:val="de-DE"/>
        </w:rPr>
        <w:t>(</w:t>
      </w:r>
      <w:r>
        <w:rPr>
          <w:i/>
          <w:sz w:val="22"/>
          <w:lang w:val="de-DE"/>
        </w:rPr>
        <w:t>t</w:t>
      </w:r>
      <w:r>
        <w:rPr>
          <w:sz w:val="22"/>
          <w:lang w:val="de-DE"/>
        </w:rPr>
        <w:t xml:space="preserve">) = </w:t>
      </w:r>
      <w:r>
        <w:rPr>
          <w:i/>
          <w:sz w:val="22"/>
          <w:lang w:val="de-DE"/>
        </w:rPr>
        <w:t>P</w:t>
      </w:r>
      <w:r>
        <w:rPr>
          <w:sz w:val="22"/>
          <w:lang w:val="de-DE"/>
        </w:rPr>
        <w:t>(</w:t>
      </w:r>
      <w:proofErr w:type="spellStart"/>
      <w:r>
        <w:rPr>
          <w:i/>
          <w:sz w:val="22"/>
          <w:lang w:val="de-DE"/>
        </w:rPr>
        <w:t>T</w:t>
      </w:r>
      <w:r>
        <w:rPr>
          <w:i/>
          <w:sz w:val="22"/>
          <w:vertAlign w:val="subscript"/>
          <w:lang w:val="de-DE"/>
        </w:rPr>
        <w:t>ij</w:t>
      </w:r>
      <w:proofErr w:type="spellEnd"/>
      <w:r>
        <w:rPr>
          <w:sz w:val="22"/>
          <w:vertAlign w:val="subscript"/>
          <w:lang w:val="de-DE"/>
        </w:rPr>
        <w:t xml:space="preserve"> </w:t>
      </w:r>
      <w:r>
        <w:rPr>
          <w:sz w:val="22"/>
          <w:lang w:val="de-DE"/>
        </w:rPr>
        <w:t xml:space="preserve"> &gt; </w:t>
      </w:r>
      <w:r>
        <w:rPr>
          <w:i/>
          <w:sz w:val="22"/>
          <w:lang w:val="de-DE"/>
        </w:rPr>
        <w:t>t</w:t>
      </w:r>
      <w:r>
        <w:rPr>
          <w:sz w:val="22"/>
          <w:lang w:val="de-DE"/>
        </w:rPr>
        <w:t xml:space="preserve">), </w:t>
      </w:r>
      <w:r>
        <w:rPr>
          <w:position w:val="-10"/>
          <w:sz w:val="22"/>
          <w:lang w:val="en-US"/>
        </w:rPr>
        <w:object w:dxaOrig="1080" w:dyaOrig="300">
          <v:shape id="_x0000_i1035" type="#_x0000_t75" style="width:54pt;height:15pt" o:ole="" fillcolor="window">
            <v:imagedata r:id="rId31" o:title=""/>
          </v:shape>
          <o:OLEObject Type="Embed" ProgID="Equation.3" ShapeID="_x0000_i1035" DrawAspect="Content" ObjectID="_1513703028" r:id="rId32"/>
        </w:object>
      </w:r>
      <w:r>
        <w:rPr>
          <w:sz w:val="22"/>
          <w:lang w:val="de-DE"/>
        </w:rPr>
        <w:t xml:space="preserve"> </w:t>
      </w:r>
    </w:p>
    <w:p w:rsidR="00B15751" w:rsidRDefault="00B15751">
      <w:pPr>
        <w:jc w:val="both"/>
        <w:rPr>
          <w:sz w:val="22"/>
          <w:lang w:val="de-DE"/>
        </w:rPr>
      </w:pPr>
    </w:p>
    <w:p w:rsidR="00B15751" w:rsidRDefault="00B15751">
      <w:pPr>
        <w:jc w:val="both"/>
        <w:rPr>
          <w:sz w:val="22"/>
          <w:lang w:val="en-US"/>
        </w:rPr>
      </w:pPr>
      <w:r>
        <w:rPr>
          <w:sz w:val="22"/>
          <w:lang w:val="en-US"/>
        </w:rPr>
        <w:t xml:space="preserve">where </w:t>
      </w:r>
    </w:p>
    <w:p w:rsidR="00B15751" w:rsidRDefault="00B15751">
      <w:pPr>
        <w:jc w:val="both"/>
        <w:rPr>
          <w:sz w:val="22"/>
          <w:lang w:val="en-US"/>
        </w:rPr>
      </w:pPr>
    </w:p>
    <w:p w:rsidR="00B15751" w:rsidRDefault="00B15751">
      <w:pPr>
        <w:jc w:val="both"/>
        <w:rPr>
          <w:sz w:val="22"/>
          <w:lang w:val="en-US"/>
        </w:rPr>
      </w:pPr>
      <w:r>
        <w:rPr>
          <w:sz w:val="22"/>
          <w:lang w:val="en-US"/>
        </w:rPr>
        <w:t xml:space="preserve">   </w:t>
      </w:r>
      <w:proofErr w:type="spellStart"/>
      <w:r>
        <w:rPr>
          <w:i/>
          <w:sz w:val="22"/>
          <w:lang w:val="en-US"/>
        </w:rPr>
        <w:t>T</w:t>
      </w:r>
      <w:r>
        <w:rPr>
          <w:i/>
          <w:sz w:val="22"/>
          <w:vertAlign w:val="subscript"/>
          <w:lang w:val="en-US"/>
        </w:rPr>
        <w:t>ij</w:t>
      </w:r>
      <w:proofErr w:type="spellEnd"/>
      <w:r>
        <w:rPr>
          <w:sz w:val="22"/>
          <w:lang w:val="en-US"/>
        </w:rPr>
        <w:t xml:space="preserve">, </w:t>
      </w:r>
      <w:proofErr w:type="spellStart"/>
      <w:r>
        <w:rPr>
          <w:i/>
          <w:sz w:val="22"/>
          <w:lang w:val="en-US"/>
        </w:rPr>
        <w:t>i</w:t>
      </w:r>
      <w:proofErr w:type="spellEnd"/>
      <w:r>
        <w:rPr>
          <w:sz w:val="22"/>
          <w:lang w:val="en-US"/>
        </w:rPr>
        <w:t xml:space="preserve"> = 1,2,...,</w:t>
      </w:r>
      <w:proofErr w:type="spellStart"/>
      <w:r>
        <w:rPr>
          <w:i/>
          <w:sz w:val="22"/>
          <w:lang w:val="en-US"/>
        </w:rPr>
        <w:t>k</w:t>
      </w:r>
      <w:r>
        <w:rPr>
          <w:i/>
          <w:sz w:val="22"/>
          <w:vertAlign w:val="subscript"/>
          <w:lang w:val="en-US"/>
        </w:rPr>
        <w:t>n</w:t>
      </w:r>
      <w:proofErr w:type="spellEnd"/>
      <w:r>
        <w:rPr>
          <w:sz w:val="22"/>
          <w:lang w:val="en-US"/>
        </w:rPr>
        <w:t xml:space="preserve">, </w:t>
      </w:r>
      <w:r>
        <w:rPr>
          <w:i/>
          <w:sz w:val="22"/>
          <w:lang w:val="en-US"/>
        </w:rPr>
        <w:t>j</w:t>
      </w:r>
      <w:r>
        <w:rPr>
          <w:sz w:val="22"/>
          <w:lang w:val="en-US"/>
        </w:rPr>
        <w:t xml:space="preserve"> = 1,2,...,</w:t>
      </w:r>
      <w:proofErr w:type="spellStart"/>
      <w:r>
        <w:rPr>
          <w:i/>
          <w:sz w:val="22"/>
          <w:lang w:val="en-US"/>
        </w:rPr>
        <w:t>l</w:t>
      </w:r>
      <w:r>
        <w:rPr>
          <w:i/>
          <w:sz w:val="22"/>
          <w:vertAlign w:val="subscript"/>
          <w:lang w:val="en-US"/>
        </w:rPr>
        <w:t>i</w:t>
      </w:r>
      <w:proofErr w:type="spellEnd"/>
      <w:r>
        <w:rPr>
          <w:sz w:val="22"/>
          <w:lang w:val="en-US"/>
        </w:rPr>
        <w:t xml:space="preserve">, </w:t>
      </w:r>
    </w:p>
    <w:p w:rsidR="00B15751" w:rsidRDefault="00B15751">
      <w:pPr>
        <w:jc w:val="both"/>
        <w:rPr>
          <w:sz w:val="22"/>
          <w:lang w:val="en-US"/>
        </w:rPr>
      </w:pPr>
    </w:p>
    <w:p w:rsidR="00B15751" w:rsidRDefault="00B15751">
      <w:pPr>
        <w:jc w:val="both"/>
        <w:rPr>
          <w:sz w:val="22"/>
          <w:lang w:val="en-US"/>
        </w:rPr>
      </w:pPr>
      <w:r>
        <w:rPr>
          <w:sz w:val="22"/>
          <w:lang w:val="en-US"/>
        </w:rPr>
        <w:t xml:space="preserve">are independent random variables representing the lifetimes of components </w:t>
      </w:r>
      <w:proofErr w:type="spellStart"/>
      <w:r>
        <w:rPr>
          <w:i/>
          <w:sz w:val="22"/>
          <w:lang w:val="en-US"/>
        </w:rPr>
        <w:t>E</w:t>
      </w:r>
      <w:r>
        <w:rPr>
          <w:i/>
          <w:sz w:val="22"/>
          <w:vertAlign w:val="subscript"/>
          <w:lang w:val="en-US"/>
        </w:rPr>
        <w:t>ij</w:t>
      </w:r>
      <w:proofErr w:type="spellEnd"/>
      <w:r>
        <w:rPr>
          <w:sz w:val="22"/>
          <w:lang w:val="en-US"/>
        </w:rPr>
        <w:t xml:space="preserve"> with distribution functions  </w:t>
      </w:r>
    </w:p>
    <w:p w:rsidR="00B15751" w:rsidRDefault="00B15751">
      <w:pPr>
        <w:rPr>
          <w:sz w:val="22"/>
          <w:lang w:val="en-US"/>
        </w:rPr>
      </w:pPr>
    </w:p>
    <w:p w:rsidR="00B15751" w:rsidRDefault="00B15751">
      <w:pPr>
        <w:rPr>
          <w:sz w:val="22"/>
          <w:lang w:val="de-DE"/>
        </w:rPr>
      </w:pPr>
      <w:r>
        <w:rPr>
          <w:sz w:val="22"/>
          <w:lang w:val="de-DE"/>
        </w:rPr>
        <w:t xml:space="preserve">   </w:t>
      </w:r>
      <w:proofErr w:type="spellStart"/>
      <w:r>
        <w:rPr>
          <w:i/>
          <w:sz w:val="22"/>
          <w:lang w:val="de-DE"/>
        </w:rPr>
        <w:t>F</w:t>
      </w:r>
      <w:r>
        <w:rPr>
          <w:i/>
          <w:sz w:val="22"/>
          <w:vertAlign w:val="subscript"/>
          <w:lang w:val="de-DE"/>
        </w:rPr>
        <w:t>ij</w:t>
      </w:r>
      <w:proofErr w:type="spellEnd"/>
      <w:r>
        <w:rPr>
          <w:sz w:val="22"/>
          <w:lang w:val="de-DE"/>
        </w:rPr>
        <w:t>(</w:t>
      </w:r>
      <w:r>
        <w:rPr>
          <w:i/>
          <w:sz w:val="22"/>
          <w:lang w:val="de-DE"/>
        </w:rPr>
        <w:t>t</w:t>
      </w:r>
      <w:r>
        <w:rPr>
          <w:sz w:val="22"/>
          <w:lang w:val="de-DE"/>
        </w:rPr>
        <w:t xml:space="preserve">) = </w:t>
      </w:r>
      <w:r>
        <w:rPr>
          <w:i/>
          <w:sz w:val="22"/>
          <w:lang w:val="de-DE"/>
        </w:rPr>
        <w:t>P</w:t>
      </w:r>
      <w:r>
        <w:rPr>
          <w:sz w:val="22"/>
          <w:lang w:val="de-DE"/>
        </w:rPr>
        <w:t>(</w:t>
      </w:r>
      <w:proofErr w:type="spellStart"/>
      <w:r>
        <w:rPr>
          <w:i/>
          <w:sz w:val="22"/>
          <w:lang w:val="de-DE"/>
        </w:rPr>
        <w:t>T</w:t>
      </w:r>
      <w:r>
        <w:rPr>
          <w:i/>
          <w:sz w:val="22"/>
          <w:vertAlign w:val="subscript"/>
          <w:lang w:val="de-DE"/>
        </w:rPr>
        <w:t>ij</w:t>
      </w:r>
      <w:proofErr w:type="spellEnd"/>
      <w:r>
        <w:rPr>
          <w:sz w:val="22"/>
          <w:vertAlign w:val="subscript"/>
          <w:lang w:val="de-DE"/>
        </w:rPr>
        <w:t xml:space="preserve"> </w:t>
      </w:r>
      <w:r>
        <w:rPr>
          <w:sz w:val="22"/>
          <w:lang w:val="de-DE"/>
        </w:rPr>
        <w:t xml:space="preserve"> </w:t>
      </w:r>
      <w:r>
        <w:rPr>
          <w:sz w:val="22"/>
          <w:lang w:val="en-US"/>
        </w:rPr>
        <w:sym w:font="Symbol" w:char="00A3"/>
      </w:r>
      <w:r>
        <w:rPr>
          <w:sz w:val="22"/>
          <w:lang w:val="de-DE"/>
        </w:rPr>
        <w:t xml:space="preserve"> </w:t>
      </w:r>
      <w:r>
        <w:rPr>
          <w:i/>
          <w:sz w:val="22"/>
          <w:lang w:val="de-DE"/>
        </w:rPr>
        <w:t>t</w:t>
      </w:r>
      <w:r>
        <w:rPr>
          <w:sz w:val="22"/>
          <w:lang w:val="de-DE"/>
        </w:rPr>
        <w:t xml:space="preserve">), </w:t>
      </w:r>
      <w:r>
        <w:rPr>
          <w:position w:val="-10"/>
          <w:sz w:val="22"/>
          <w:lang w:val="en-US"/>
        </w:rPr>
        <w:object w:dxaOrig="999" w:dyaOrig="300">
          <v:shape id="_x0000_i1036" type="#_x0000_t75" style="width:50.25pt;height:15pt" o:ole="" fillcolor="window">
            <v:imagedata r:id="rId33" o:title=""/>
          </v:shape>
          <o:OLEObject Type="Embed" ProgID="Equation.3" ShapeID="_x0000_i1036" DrawAspect="Content" ObjectID="_1513703029" r:id="rId34"/>
        </w:object>
      </w:r>
      <w:r>
        <w:rPr>
          <w:sz w:val="22"/>
          <w:lang w:val="de-DE"/>
        </w:rPr>
        <w:t xml:space="preserve"> </w:t>
      </w:r>
    </w:p>
    <w:p w:rsidR="00B15751" w:rsidRDefault="00B15751">
      <w:pPr>
        <w:tabs>
          <w:tab w:val="left" w:pos="2127"/>
        </w:tabs>
        <w:jc w:val="both"/>
        <w:rPr>
          <w:bCs/>
          <w:i/>
          <w:iCs/>
          <w:sz w:val="22"/>
          <w:lang w:val="de-DE"/>
        </w:rPr>
      </w:pPr>
    </w:p>
    <w:p w:rsidR="00B15751" w:rsidRDefault="00B15751">
      <w:pPr>
        <w:tabs>
          <w:tab w:val="left" w:pos="2127"/>
        </w:tabs>
        <w:jc w:val="both"/>
        <w:rPr>
          <w:sz w:val="22"/>
          <w:lang w:val="en-US"/>
        </w:rPr>
      </w:pPr>
      <w:r>
        <w:rPr>
          <w:i/>
          <w:sz w:val="22"/>
          <w:lang w:val="en-US"/>
        </w:rPr>
        <w:t>Definition 3</w:t>
      </w:r>
      <w:r>
        <w:rPr>
          <w:iCs/>
          <w:sz w:val="22"/>
          <w:lang w:val="en-US"/>
        </w:rPr>
        <w:t xml:space="preserve">. </w:t>
      </w:r>
      <w:r>
        <w:rPr>
          <w:sz w:val="22"/>
          <w:lang w:val="en-US"/>
        </w:rPr>
        <w:t xml:space="preserve">We call a two-state system series-parallel if its lifetime </w:t>
      </w:r>
      <w:r>
        <w:rPr>
          <w:i/>
          <w:sz w:val="22"/>
          <w:lang w:val="en-US"/>
        </w:rPr>
        <w:t>T</w:t>
      </w:r>
      <w:r>
        <w:rPr>
          <w:sz w:val="22"/>
          <w:lang w:val="en-US"/>
        </w:rPr>
        <w:t xml:space="preserve"> is given by   </w:t>
      </w:r>
    </w:p>
    <w:p w:rsidR="00B15751" w:rsidRDefault="00B15751">
      <w:pPr>
        <w:tabs>
          <w:tab w:val="left" w:pos="2127"/>
        </w:tabs>
        <w:rPr>
          <w:sz w:val="22"/>
          <w:lang w:val="en-US"/>
        </w:rPr>
      </w:pPr>
    </w:p>
    <w:p w:rsidR="00B15751" w:rsidRDefault="00B15751">
      <w:pPr>
        <w:tabs>
          <w:tab w:val="left" w:pos="2127"/>
        </w:tabs>
        <w:rPr>
          <w:sz w:val="22"/>
          <w:lang w:val="en-US"/>
        </w:rPr>
      </w:pPr>
      <w:r>
        <w:rPr>
          <w:sz w:val="22"/>
          <w:lang w:val="en-US"/>
        </w:rPr>
        <w:t xml:space="preserve">   </w:t>
      </w:r>
      <w:r>
        <w:rPr>
          <w:i/>
          <w:sz w:val="22"/>
          <w:lang w:val="en-US"/>
        </w:rPr>
        <w:t>T</w:t>
      </w:r>
      <w:r>
        <w:rPr>
          <w:sz w:val="22"/>
          <w:lang w:val="en-US"/>
        </w:rPr>
        <w:t xml:space="preserve"> = </w:t>
      </w:r>
      <w:r>
        <w:rPr>
          <w:position w:val="-22"/>
          <w:sz w:val="22"/>
          <w:lang w:val="en-US"/>
        </w:rPr>
        <w:object w:dxaOrig="1400" w:dyaOrig="440">
          <v:shape id="_x0000_i1037" type="#_x0000_t75" style="width:69.75pt;height:21.75pt" o:ole="" fillcolor="window">
            <v:imagedata r:id="rId35" o:title=""/>
          </v:shape>
          <o:OLEObject Type="Embed" ProgID="Equation.3" ShapeID="_x0000_i1037" DrawAspect="Content" ObjectID="_1513703030" r:id="rId36"/>
        </w:object>
      </w:r>
    </w:p>
    <w:p w:rsidR="00B15751" w:rsidRDefault="00B15751">
      <w:pPr>
        <w:tabs>
          <w:tab w:val="left" w:pos="2127"/>
        </w:tabs>
        <w:jc w:val="center"/>
        <w:rPr>
          <w:sz w:val="22"/>
          <w:lang w:val="en-US"/>
        </w:rPr>
      </w:pPr>
    </w:p>
    <w:p w:rsidR="00B15751" w:rsidRDefault="00B15751">
      <w:pPr>
        <w:pStyle w:val="Tekstpodstawowywcity"/>
        <w:spacing w:after="0" w:line="240" w:lineRule="auto"/>
        <w:ind w:left="0" w:firstLine="0"/>
        <w:rPr>
          <w:lang w:val="en-US"/>
        </w:rPr>
      </w:pPr>
      <w:r>
        <w:rPr>
          <w:lang w:val="en-US"/>
        </w:rPr>
        <w:t xml:space="preserve">By joining the formulae (1) and (2) for the reliability functions of two-state series and parallel systems it is easy to conclude that the reliability function of the two-state series-parallel system is given by </w:t>
      </w:r>
    </w:p>
    <w:p w:rsidR="00B15751" w:rsidRDefault="00B15751">
      <w:pPr>
        <w:pStyle w:val="Tekstpodstawowywcity"/>
        <w:spacing w:after="0" w:line="240" w:lineRule="auto"/>
        <w:ind w:left="0" w:firstLine="0"/>
        <w:rPr>
          <w:lang w:val="en-US"/>
        </w:rPr>
      </w:pPr>
    </w:p>
    <w:p w:rsidR="00AC4F64" w:rsidRDefault="00B15751">
      <w:pPr>
        <w:rPr>
          <w:sz w:val="22"/>
          <w:lang w:val="en-US"/>
        </w:rPr>
      </w:pPr>
      <w:r>
        <w:rPr>
          <w:b/>
          <w:sz w:val="22"/>
          <w:lang w:val="en-US"/>
        </w:rPr>
        <w:t xml:space="preserve">   </w:t>
      </w:r>
      <w:r>
        <w:rPr>
          <w:b/>
          <w:i/>
          <w:sz w:val="22"/>
          <w:lang w:val="en-US"/>
        </w:rPr>
        <w:t>R</w:t>
      </w:r>
      <w:r>
        <w:rPr>
          <w:position w:val="-18"/>
          <w:sz w:val="22"/>
          <w:lang w:val="en-US"/>
        </w:rPr>
        <w:object w:dxaOrig="1159" w:dyaOrig="400">
          <v:shape id="_x0000_i1038" type="#_x0000_t75" style="width:58.5pt;height:20.25pt" o:ole="" fillcolor="window">
            <v:imagedata r:id="rId37" o:title=""/>
          </v:shape>
          <o:OLEObject Type="Embed" ProgID="Equation.3" ShapeID="_x0000_i1038" DrawAspect="Content" ObjectID="_1513703031" r:id="rId38"/>
        </w:object>
      </w:r>
      <w:r>
        <w:rPr>
          <w:sz w:val="22"/>
          <w:lang w:val="en-US"/>
        </w:rPr>
        <w:t xml:space="preserve"> = </w:t>
      </w:r>
      <w:r>
        <w:rPr>
          <w:position w:val="-26"/>
          <w:sz w:val="22"/>
          <w:lang w:val="en-US"/>
        </w:rPr>
        <w:object w:dxaOrig="1660" w:dyaOrig="620">
          <v:shape id="_x0000_i1039" type="#_x0000_t75" style="width:83.25pt;height:31.5pt" o:ole="" fillcolor="window">
            <v:imagedata r:id="rId39" o:title=""/>
          </v:shape>
          <o:OLEObject Type="Embed" ProgID="Equation.3" ShapeID="_x0000_i1039" DrawAspect="Content" ObjectID="_1513703032" r:id="rId40"/>
        </w:object>
      </w:r>
      <w:r>
        <w:rPr>
          <w:sz w:val="22"/>
          <w:lang w:val="en-US"/>
        </w:rPr>
        <w:t xml:space="preserve">, </w:t>
      </w:r>
      <w:r w:rsidR="00AC4F64">
        <w:rPr>
          <w:sz w:val="22"/>
          <w:lang w:val="en-US"/>
        </w:rPr>
        <w:t xml:space="preserve">                 (3)</w:t>
      </w:r>
    </w:p>
    <w:p w:rsidR="00B15751" w:rsidRDefault="00B15751">
      <w:pPr>
        <w:rPr>
          <w:sz w:val="22"/>
          <w:lang w:val="en-US"/>
        </w:rPr>
      </w:pPr>
      <w:r>
        <w:rPr>
          <w:position w:val="-10"/>
          <w:sz w:val="22"/>
          <w:lang w:val="en-US"/>
        </w:rPr>
        <w:object w:dxaOrig="1080" w:dyaOrig="300">
          <v:shape id="_x0000_i1040" type="#_x0000_t75" style="width:54pt;height:15pt" o:ole="" fillcolor="window">
            <v:imagedata r:id="rId41" o:title=""/>
          </v:shape>
          <o:OLEObject Type="Embed" ProgID="Equation.3" ShapeID="_x0000_i1040" DrawAspect="Content" ObjectID="_1513703033" r:id="rId42"/>
        </w:object>
      </w:r>
      <w:r w:rsidR="00AC4F64">
        <w:rPr>
          <w:sz w:val="22"/>
          <w:lang w:val="en-US"/>
        </w:rPr>
        <w:t xml:space="preserve"> </w:t>
      </w:r>
    </w:p>
    <w:p w:rsidR="00B15751" w:rsidRDefault="00B15751">
      <w:pPr>
        <w:jc w:val="both"/>
        <w:rPr>
          <w:sz w:val="22"/>
          <w:lang w:val="en-US"/>
        </w:rPr>
      </w:pPr>
    </w:p>
    <w:p w:rsidR="00B15751" w:rsidRDefault="00B15751">
      <w:pPr>
        <w:jc w:val="both"/>
        <w:rPr>
          <w:sz w:val="22"/>
          <w:lang w:val="en-US"/>
        </w:rPr>
      </w:pPr>
      <w:r>
        <w:rPr>
          <w:sz w:val="22"/>
          <w:lang w:val="en-US"/>
        </w:rPr>
        <w:t xml:space="preserve">where </w:t>
      </w:r>
      <w:proofErr w:type="spellStart"/>
      <w:r>
        <w:rPr>
          <w:i/>
          <w:sz w:val="22"/>
          <w:lang w:val="en-US"/>
        </w:rPr>
        <w:t>k</w:t>
      </w:r>
      <w:r>
        <w:rPr>
          <w:i/>
          <w:sz w:val="22"/>
          <w:vertAlign w:val="subscript"/>
          <w:lang w:val="en-US"/>
        </w:rPr>
        <w:t>n</w:t>
      </w:r>
      <w:proofErr w:type="spellEnd"/>
      <w:r>
        <w:rPr>
          <w:sz w:val="22"/>
          <w:lang w:val="en-US"/>
        </w:rPr>
        <w:t xml:space="preserve"> is the number of series subsystems linked in parallel and </w:t>
      </w:r>
      <w:proofErr w:type="spellStart"/>
      <w:r>
        <w:rPr>
          <w:i/>
          <w:sz w:val="22"/>
          <w:lang w:val="en-US"/>
        </w:rPr>
        <w:t>l</w:t>
      </w:r>
      <w:r>
        <w:rPr>
          <w:i/>
          <w:sz w:val="22"/>
          <w:vertAlign w:val="subscript"/>
          <w:lang w:val="en-US"/>
        </w:rPr>
        <w:t>i</w:t>
      </w:r>
      <w:proofErr w:type="spellEnd"/>
      <w:r>
        <w:rPr>
          <w:sz w:val="22"/>
          <w:lang w:val="en-US"/>
        </w:rPr>
        <w:t xml:space="preserve"> are the numbers of components in the series subsystems.     </w:t>
      </w:r>
    </w:p>
    <w:p w:rsidR="00B15751" w:rsidRDefault="00B15751">
      <w:pPr>
        <w:jc w:val="center"/>
        <w:rPr>
          <w:sz w:val="22"/>
          <w:lang w:val="en-US"/>
        </w:rPr>
      </w:pPr>
    </w:p>
    <w:p w:rsidR="00B15751" w:rsidRDefault="00B15751">
      <w:pPr>
        <w:rPr>
          <w:sz w:val="22"/>
          <w:lang w:val="en-US"/>
        </w:rPr>
      </w:pPr>
      <w:r>
        <w:rPr>
          <w:i/>
          <w:sz w:val="22"/>
          <w:lang w:val="en-US"/>
        </w:rPr>
        <w:t>Definition 4</w:t>
      </w:r>
      <w:r>
        <w:rPr>
          <w:iCs/>
          <w:sz w:val="22"/>
          <w:lang w:val="en-US"/>
        </w:rPr>
        <w:t xml:space="preserve">. </w:t>
      </w:r>
      <w:r>
        <w:rPr>
          <w:sz w:val="22"/>
          <w:lang w:val="en-US"/>
        </w:rPr>
        <w:t xml:space="preserve">We call a two-state series-parallel system regular if  </w:t>
      </w:r>
    </w:p>
    <w:p w:rsidR="00B15751" w:rsidRDefault="00B15751">
      <w:pPr>
        <w:jc w:val="center"/>
        <w:rPr>
          <w:sz w:val="22"/>
          <w:lang w:val="en-US"/>
        </w:rPr>
      </w:pPr>
    </w:p>
    <w:p w:rsidR="00B15751" w:rsidRDefault="00B15751">
      <w:pPr>
        <w:rPr>
          <w:sz w:val="22"/>
          <w:lang w:val="de-DE"/>
        </w:rPr>
      </w:pPr>
      <w:r>
        <w:rPr>
          <w:i/>
          <w:sz w:val="22"/>
          <w:lang w:val="en-US"/>
        </w:rPr>
        <w:t xml:space="preserve">   </w:t>
      </w:r>
      <w:r>
        <w:rPr>
          <w:i/>
          <w:sz w:val="22"/>
          <w:lang w:val="de-DE"/>
        </w:rPr>
        <w:t>l</w:t>
      </w:r>
      <w:r>
        <w:rPr>
          <w:sz w:val="22"/>
          <w:vertAlign w:val="subscript"/>
          <w:lang w:val="de-DE"/>
        </w:rPr>
        <w:t>1</w:t>
      </w:r>
      <w:r>
        <w:rPr>
          <w:sz w:val="22"/>
          <w:lang w:val="de-DE"/>
        </w:rPr>
        <w:t xml:space="preserve"> = </w:t>
      </w:r>
      <w:r>
        <w:rPr>
          <w:i/>
          <w:sz w:val="22"/>
          <w:lang w:val="de-DE"/>
        </w:rPr>
        <w:t>l</w:t>
      </w:r>
      <w:r>
        <w:rPr>
          <w:sz w:val="22"/>
          <w:vertAlign w:val="subscript"/>
          <w:lang w:val="de-DE"/>
        </w:rPr>
        <w:t>2</w:t>
      </w:r>
      <w:r>
        <w:rPr>
          <w:sz w:val="22"/>
          <w:lang w:val="de-DE"/>
        </w:rPr>
        <w:t xml:space="preserve"> = . . . = </w:t>
      </w:r>
      <w:r>
        <w:rPr>
          <w:position w:val="-14"/>
          <w:sz w:val="22"/>
          <w:lang w:val="en-US"/>
        </w:rPr>
        <w:object w:dxaOrig="280" w:dyaOrig="360">
          <v:shape id="_x0000_i1041" type="#_x0000_t75" style="width:14.25pt;height:18pt" o:ole="" fillcolor="window">
            <v:imagedata r:id="rId43" o:title=""/>
          </v:shape>
          <o:OLEObject Type="Embed" ProgID="Equation.3" ShapeID="_x0000_i1041" DrawAspect="Content" ObjectID="_1513703034" r:id="rId44"/>
        </w:object>
      </w:r>
      <w:r>
        <w:rPr>
          <w:sz w:val="22"/>
          <w:lang w:val="de-DE"/>
        </w:rPr>
        <w:t xml:space="preserve">= </w:t>
      </w:r>
      <w:proofErr w:type="spellStart"/>
      <w:r>
        <w:rPr>
          <w:i/>
          <w:sz w:val="22"/>
          <w:lang w:val="de-DE"/>
        </w:rPr>
        <w:t>l</w:t>
      </w:r>
      <w:r>
        <w:rPr>
          <w:i/>
          <w:sz w:val="22"/>
          <w:vertAlign w:val="subscript"/>
          <w:lang w:val="de-DE"/>
        </w:rPr>
        <w:t>n</w:t>
      </w:r>
      <w:proofErr w:type="spellEnd"/>
      <w:r>
        <w:rPr>
          <w:sz w:val="22"/>
          <w:lang w:val="de-DE"/>
        </w:rPr>
        <w:t xml:space="preserve">, </w:t>
      </w:r>
      <w:proofErr w:type="spellStart"/>
      <w:r>
        <w:rPr>
          <w:i/>
          <w:sz w:val="22"/>
          <w:lang w:val="de-DE"/>
        </w:rPr>
        <w:t>l</w:t>
      </w:r>
      <w:r>
        <w:rPr>
          <w:i/>
          <w:sz w:val="22"/>
          <w:vertAlign w:val="subscript"/>
          <w:lang w:val="de-DE"/>
        </w:rPr>
        <w:t>n</w:t>
      </w:r>
      <w:proofErr w:type="spellEnd"/>
      <w:r>
        <w:rPr>
          <w:sz w:val="22"/>
          <w:lang w:val="de-DE"/>
        </w:rPr>
        <w:t xml:space="preserve"> </w:t>
      </w:r>
      <w:r>
        <w:rPr>
          <w:sz w:val="22"/>
          <w:lang w:val="en-US"/>
        </w:rPr>
        <w:sym w:font="Symbol" w:char="00CE"/>
      </w:r>
      <w:r>
        <w:rPr>
          <w:sz w:val="22"/>
          <w:lang w:val="de-DE"/>
        </w:rPr>
        <w:t xml:space="preserve"> </w:t>
      </w:r>
      <w:r>
        <w:rPr>
          <w:i/>
          <w:sz w:val="22"/>
          <w:lang w:val="de-DE"/>
        </w:rPr>
        <w:t>N</w:t>
      </w:r>
      <w:r>
        <w:rPr>
          <w:sz w:val="22"/>
          <w:lang w:val="de-DE"/>
        </w:rPr>
        <w:t xml:space="preserve">, </w:t>
      </w:r>
    </w:p>
    <w:p w:rsidR="00B15751" w:rsidRDefault="00B15751">
      <w:pPr>
        <w:jc w:val="center"/>
        <w:rPr>
          <w:sz w:val="22"/>
          <w:lang w:val="de-DE"/>
        </w:rPr>
      </w:pPr>
    </w:p>
    <w:p w:rsidR="00B15751" w:rsidRDefault="00B15751">
      <w:pPr>
        <w:jc w:val="both"/>
        <w:rPr>
          <w:sz w:val="22"/>
          <w:lang w:val="en-US"/>
        </w:rPr>
      </w:pPr>
      <w:r>
        <w:rPr>
          <w:sz w:val="22"/>
          <w:lang w:val="en-US"/>
        </w:rPr>
        <w:t xml:space="preserve">i.e. if the numbers of components in its series subsystems are equal. </w:t>
      </w:r>
    </w:p>
    <w:p w:rsidR="00B15751" w:rsidRDefault="00B15751">
      <w:pPr>
        <w:jc w:val="both"/>
        <w:rPr>
          <w:sz w:val="22"/>
          <w:lang w:val="en-US"/>
        </w:rPr>
      </w:pPr>
    </w:p>
    <w:p w:rsidR="00B15751" w:rsidRDefault="00B15751">
      <w:pPr>
        <w:pStyle w:val="Nagwek6"/>
        <w:numPr>
          <w:ilvl w:val="0"/>
          <w:numId w:val="0"/>
        </w:numPr>
        <w:tabs>
          <w:tab w:val="left" w:pos="708"/>
        </w:tabs>
        <w:spacing w:before="0"/>
        <w:rPr>
          <w:rFonts w:eastAsia="Arial Unicode MS"/>
          <w:b w:val="0"/>
          <w:sz w:val="22"/>
          <w:lang w:val="en-US"/>
        </w:rPr>
      </w:pPr>
      <w:r>
        <w:rPr>
          <w:b w:val="0"/>
          <w:sz w:val="22"/>
          <w:lang w:val="en-US"/>
        </w:rPr>
        <w:t xml:space="preserve">The scheme of a regular series-parallel system is given in </w:t>
      </w:r>
      <w:r>
        <w:rPr>
          <w:b w:val="0"/>
          <w:i/>
          <w:iCs/>
          <w:sz w:val="22"/>
          <w:lang w:val="en-US"/>
        </w:rPr>
        <w:t>Figure 3</w:t>
      </w:r>
      <w:r>
        <w:rPr>
          <w:b w:val="0"/>
          <w:sz w:val="22"/>
          <w:lang w:val="en-US"/>
        </w:rPr>
        <w:t>.</w:t>
      </w:r>
    </w:p>
    <w:p w:rsidR="00B15751" w:rsidRDefault="00B15751">
      <w:pPr>
        <w:jc w:val="both"/>
        <w:rPr>
          <w:sz w:val="22"/>
          <w:lang w:val="en-US"/>
        </w:rPr>
      </w:pPr>
    </w:p>
    <w:p w:rsidR="00B15751" w:rsidRDefault="00AC4F64">
      <w:pPr>
        <w:spacing w:line="240" w:lineRule="atLeast"/>
        <w:jc w:val="center"/>
        <w:rPr>
          <w:rFonts w:eastAsia="Arial Unicode MS"/>
          <w:sz w:val="22"/>
        </w:rPr>
      </w:pPr>
      <w:r w:rsidRPr="00AC4F64">
        <w:rPr>
          <w:sz w:val="22"/>
        </w:rPr>
        <w:object w:dxaOrig="6782" w:dyaOrig="3182">
          <v:shape id="_x0000_i1042" type="#_x0000_t75" style="width:199.5pt;height:118.5pt" o:ole="" fillcolor="window">
            <v:imagedata r:id="rId45" o:title=""/>
          </v:shape>
          <o:OLEObject Type="Embed" ProgID="Word.Picture.8" ShapeID="_x0000_i1042" DrawAspect="Content" ObjectID="_1513703035" r:id="rId46"/>
        </w:object>
      </w:r>
    </w:p>
    <w:p w:rsidR="00B15751" w:rsidRDefault="00B15751">
      <w:pPr>
        <w:jc w:val="both"/>
        <w:rPr>
          <w:i/>
          <w:iCs/>
          <w:sz w:val="16"/>
          <w:lang w:val="en-US"/>
        </w:rPr>
      </w:pPr>
    </w:p>
    <w:p w:rsidR="00B15751" w:rsidRDefault="00B15751">
      <w:pPr>
        <w:jc w:val="both"/>
        <w:rPr>
          <w:i/>
          <w:iCs/>
          <w:sz w:val="16"/>
          <w:lang w:val="en-US"/>
        </w:rPr>
      </w:pPr>
    </w:p>
    <w:p w:rsidR="00B15751" w:rsidRPr="00C91C05" w:rsidRDefault="00B15751">
      <w:pPr>
        <w:jc w:val="both"/>
        <w:rPr>
          <w:rFonts w:eastAsia="Arial Unicode MS"/>
          <w:sz w:val="22"/>
          <w:lang w:val="en-US"/>
        </w:rPr>
      </w:pPr>
      <w:r>
        <w:rPr>
          <w:i/>
          <w:iCs/>
          <w:sz w:val="22"/>
          <w:lang w:val="en-US"/>
        </w:rPr>
        <w:t>Figure 3</w:t>
      </w:r>
      <w:r>
        <w:rPr>
          <w:sz w:val="22"/>
          <w:lang w:val="en-US"/>
        </w:rPr>
        <w:t>. The scheme of a regular series parallel system</w:t>
      </w:r>
    </w:p>
    <w:p w:rsidR="00B15751" w:rsidRDefault="00B15751">
      <w:pPr>
        <w:jc w:val="both"/>
        <w:rPr>
          <w:sz w:val="22"/>
          <w:lang w:val="en-US"/>
        </w:rPr>
      </w:pPr>
      <w:r>
        <w:rPr>
          <w:i/>
          <w:sz w:val="22"/>
          <w:lang w:val="en-US"/>
        </w:rPr>
        <w:t>Definition 5</w:t>
      </w:r>
      <w:r>
        <w:rPr>
          <w:iCs/>
          <w:sz w:val="22"/>
          <w:lang w:val="en-US"/>
        </w:rPr>
        <w:t xml:space="preserve">. </w:t>
      </w:r>
      <w:r>
        <w:rPr>
          <w:sz w:val="22"/>
          <w:lang w:val="en-US"/>
        </w:rPr>
        <w:t xml:space="preserve">We call a two-state system homogeneous if its component lifetimes have an identical distribution function </w:t>
      </w:r>
      <w:r>
        <w:rPr>
          <w:i/>
          <w:position w:val="-10"/>
          <w:sz w:val="22"/>
          <w:lang w:val="en-US"/>
        </w:rPr>
        <w:object w:dxaOrig="560" w:dyaOrig="320">
          <v:shape id="_x0000_i1043" type="#_x0000_t75" style="width:27.75pt;height:15.75pt" o:ole="" fillcolor="window">
            <v:imagedata r:id="rId47" o:title=""/>
          </v:shape>
          <o:OLEObject Type="Embed" ProgID="Equation.3" ShapeID="_x0000_i1043" DrawAspect="Content" ObjectID="_1513703036" r:id="rId48"/>
        </w:object>
      </w:r>
      <w:r>
        <w:rPr>
          <w:i/>
          <w:sz w:val="22"/>
          <w:lang w:val="en-US"/>
        </w:rPr>
        <w:t xml:space="preserve"> </w:t>
      </w:r>
      <w:r>
        <w:rPr>
          <w:sz w:val="22"/>
          <w:lang w:val="en-US"/>
        </w:rPr>
        <w:t xml:space="preserve">i.e. if its components have the same reliability function </w:t>
      </w:r>
    </w:p>
    <w:p w:rsidR="00AC4F64" w:rsidRDefault="00AC4F64">
      <w:pPr>
        <w:jc w:val="both"/>
        <w:rPr>
          <w:sz w:val="22"/>
          <w:lang w:val="en-US"/>
        </w:rPr>
      </w:pPr>
    </w:p>
    <w:p w:rsidR="00B15751" w:rsidRDefault="00B15751">
      <w:pPr>
        <w:jc w:val="both"/>
        <w:rPr>
          <w:sz w:val="22"/>
          <w:lang w:val="en-US"/>
        </w:rPr>
      </w:pPr>
      <w:r>
        <w:rPr>
          <w:sz w:val="22"/>
          <w:lang w:val="en-US"/>
        </w:rPr>
        <w:t xml:space="preserve">   </w:t>
      </w:r>
      <w:r>
        <w:rPr>
          <w:i/>
          <w:position w:val="-10"/>
          <w:sz w:val="22"/>
          <w:lang w:val="en-US"/>
        </w:rPr>
        <w:object w:dxaOrig="1400" w:dyaOrig="300">
          <v:shape id="_x0000_i1044" type="#_x0000_t75" style="width:69.75pt;height:15pt" o:ole="" fillcolor="window">
            <v:imagedata r:id="rId49" o:title=""/>
          </v:shape>
          <o:OLEObject Type="Embed" ProgID="Equation.3" ShapeID="_x0000_i1044" DrawAspect="Content" ObjectID="_1513703037" r:id="rId50"/>
        </w:object>
      </w:r>
      <w:r>
        <w:rPr>
          <w:i/>
          <w:sz w:val="22"/>
          <w:lang w:val="en-US"/>
        </w:rPr>
        <w:t xml:space="preserve"> </w:t>
      </w:r>
      <w:r>
        <w:rPr>
          <w:position w:val="-10"/>
          <w:sz w:val="22"/>
          <w:lang w:val="en-US"/>
        </w:rPr>
        <w:object w:dxaOrig="1080" w:dyaOrig="300">
          <v:shape id="_x0000_i1045" type="#_x0000_t75" style="width:54pt;height:15pt" o:ole="" fillcolor="window">
            <v:imagedata r:id="rId51" o:title=""/>
          </v:shape>
          <o:OLEObject Type="Embed" ProgID="Equation.3" ShapeID="_x0000_i1045" DrawAspect="Content" ObjectID="_1513703038" r:id="rId52"/>
        </w:object>
      </w:r>
    </w:p>
    <w:p w:rsidR="00B15751" w:rsidRDefault="00B15751">
      <w:pPr>
        <w:tabs>
          <w:tab w:val="left" w:pos="2127"/>
          <w:tab w:val="left" w:pos="2552"/>
        </w:tabs>
        <w:jc w:val="both"/>
        <w:rPr>
          <w:b/>
          <w:sz w:val="22"/>
          <w:lang w:val="en-US"/>
        </w:rPr>
      </w:pPr>
    </w:p>
    <w:p w:rsidR="00B15751" w:rsidRDefault="00B15751">
      <w:pPr>
        <w:tabs>
          <w:tab w:val="left" w:pos="2127"/>
          <w:tab w:val="left" w:pos="2552"/>
        </w:tabs>
        <w:jc w:val="both"/>
        <w:rPr>
          <w:sz w:val="22"/>
          <w:lang w:val="en-US"/>
        </w:rPr>
      </w:pPr>
      <w:r>
        <w:rPr>
          <w:sz w:val="22"/>
          <w:lang w:val="en-US"/>
        </w:rPr>
        <w:t xml:space="preserve">The above definition and equations (1)-(3) result in the simplified formulae for the reliability functions of the homogeneous systems stated in the following corollary. </w:t>
      </w:r>
    </w:p>
    <w:p w:rsidR="00B15751" w:rsidRDefault="00B15751">
      <w:pPr>
        <w:tabs>
          <w:tab w:val="left" w:pos="2127"/>
          <w:tab w:val="left" w:pos="2552"/>
        </w:tabs>
        <w:jc w:val="both"/>
        <w:rPr>
          <w:sz w:val="22"/>
          <w:lang w:val="en-US"/>
        </w:rPr>
      </w:pPr>
    </w:p>
    <w:p w:rsidR="00B15751" w:rsidRDefault="00B15751">
      <w:pPr>
        <w:tabs>
          <w:tab w:val="left" w:pos="2127"/>
          <w:tab w:val="left" w:pos="2552"/>
        </w:tabs>
        <w:jc w:val="both"/>
        <w:rPr>
          <w:lang w:val="en-US"/>
        </w:rPr>
      </w:pPr>
      <w:r>
        <w:rPr>
          <w:i/>
          <w:lang w:val="en-US"/>
        </w:rPr>
        <w:t>Corollary 1</w:t>
      </w:r>
      <w:r>
        <w:rPr>
          <w:iCs/>
          <w:lang w:val="en-US"/>
        </w:rPr>
        <w:t xml:space="preserve">. </w:t>
      </w:r>
      <w:r>
        <w:rPr>
          <w:lang w:val="en-US"/>
        </w:rPr>
        <w:t xml:space="preserve">The reliability function of the homogeneous two-state system is given by        </w:t>
      </w:r>
    </w:p>
    <w:p w:rsidR="00B15751" w:rsidRDefault="00B15751">
      <w:pPr>
        <w:pStyle w:val="Nagwek6"/>
        <w:numPr>
          <w:ilvl w:val="0"/>
          <w:numId w:val="0"/>
        </w:numPr>
        <w:tabs>
          <w:tab w:val="left" w:pos="708"/>
        </w:tabs>
        <w:spacing w:before="0"/>
        <w:rPr>
          <w:rFonts w:eastAsia="Arial Unicode MS"/>
          <w:lang w:val="en-US"/>
        </w:rPr>
      </w:pPr>
      <w:r>
        <w:rPr>
          <w:lang w:val="en-US"/>
        </w:rPr>
        <w:t xml:space="preserve">                                                                    </w:t>
      </w:r>
    </w:p>
    <w:p w:rsidR="00B15751" w:rsidRDefault="00B15751">
      <w:pPr>
        <w:pStyle w:val="Tekstpodstawowywcity"/>
        <w:spacing w:after="0" w:line="240" w:lineRule="auto"/>
        <w:ind w:left="0" w:firstLine="0"/>
        <w:jc w:val="left"/>
        <w:rPr>
          <w:lang w:val="en-US"/>
        </w:rPr>
      </w:pPr>
      <w:r>
        <w:rPr>
          <w:lang w:val="en-US"/>
        </w:rPr>
        <w:t xml:space="preserve">- for a series system </w:t>
      </w:r>
    </w:p>
    <w:p w:rsidR="00B15751" w:rsidRDefault="00B15751">
      <w:pPr>
        <w:pStyle w:val="Tekstpodstawowywcity"/>
        <w:spacing w:after="0" w:line="240" w:lineRule="auto"/>
        <w:ind w:left="0" w:firstLine="0"/>
        <w:jc w:val="left"/>
        <w:rPr>
          <w:lang w:val="en-US"/>
        </w:rPr>
      </w:pPr>
    </w:p>
    <w:p w:rsidR="00B15751" w:rsidRDefault="00B15751">
      <w:pPr>
        <w:tabs>
          <w:tab w:val="left" w:pos="2127"/>
        </w:tabs>
        <w:rPr>
          <w:sz w:val="22"/>
          <w:lang w:val="de-DE"/>
        </w:rPr>
      </w:pPr>
      <w:r>
        <w:rPr>
          <w:b/>
          <w:i/>
          <w:sz w:val="22"/>
          <w:lang w:val="de-DE"/>
        </w:rPr>
        <w:t xml:space="preserve">   </w:t>
      </w:r>
      <w:r>
        <w:rPr>
          <w:b/>
          <w:i/>
          <w:position w:val="-10"/>
          <w:sz w:val="22"/>
          <w:lang w:val="en-US"/>
        </w:rPr>
        <w:object w:dxaOrig="560" w:dyaOrig="340">
          <v:shape id="_x0000_i1046" type="#_x0000_t75" style="width:27.75pt;height:16.5pt" o:ole="" fillcolor="window">
            <v:imagedata r:id="rId53" o:title=""/>
          </v:shape>
          <o:OLEObject Type="Embed" ProgID="Equation.3" ShapeID="_x0000_i1046" DrawAspect="Content" ObjectID="_1513703039" r:id="rId54"/>
        </w:object>
      </w:r>
      <w:r>
        <w:rPr>
          <w:b/>
          <w:i/>
          <w:sz w:val="22"/>
          <w:lang w:val="de-DE"/>
        </w:rPr>
        <w:t xml:space="preserve"> </w:t>
      </w:r>
      <w:r>
        <w:rPr>
          <w:sz w:val="22"/>
          <w:lang w:val="de-DE"/>
        </w:rPr>
        <w:t>= [</w:t>
      </w:r>
      <w:r>
        <w:rPr>
          <w:i/>
          <w:sz w:val="22"/>
          <w:lang w:val="de-DE"/>
        </w:rPr>
        <w:t>R</w:t>
      </w:r>
      <w:r>
        <w:rPr>
          <w:sz w:val="22"/>
          <w:lang w:val="de-DE"/>
        </w:rPr>
        <w:t>(</w:t>
      </w:r>
      <w:r>
        <w:rPr>
          <w:i/>
          <w:sz w:val="22"/>
          <w:lang w:val="de-DE"/>
        </w:rPr>
        <w:t>t</w:t>
      </w:r>
      <w:r>
        <w:rPr>
          <w:sz w:val="22"/>
          <w:lang w:val="de-DE"/>
        </w:rPr>
        <w:t>)]</w:t>
      </w:r>
      <w:r>
        <w:rPr>
          <w:i/>
          <w:sz w:val="22"/>
          <w:vertAlign w:val="superscript"/>
          <w:lang w:val="de-DE"/>
        </w:rPr>
        <w:t>n</w:t>
      </w:r>
      <w:r>
        <w:rPr>
          <w:sz w:val="22"/>
          <w:lang w:val="de-DE"/>
        </w:rPr>
        <w:t xml:space="preserve">, </w:t>
      </w:r>
      <w:r>
        <w:rPr>
          <w:position w:val="-10"/>
          <w:sz w:val="22"/>
          <w:lang w:val="en-US"/>
        </w:rPr>
        <w:object w:dxaOrig="1080" w:dyaOrig="300">
          <v:shape id="_x0000_i1047" type="#_x0000_t75" style="width:54pt;height:15pt" o:ole="" fillcolor="window">
            <v:imagedata r:id="rId55" o:title=""/>
          </v:shape>
          <o:OLEObject Type="Embed" ProgID="Equation.3" ShapeID="_x0000_i1047" DrawAspect="Content" ObjectID="_1513703040" r:id="rId56"/>
        </w:object>
      </w:r>
      <w:r>
        <w:rPr>
          <w:sz w:val="22"/>
          <w:lang w:val="de-DE"/>
        </w:rPr>
        <w:t xml:space="preserve">   </w:t>
      </w:r>
      <w:r w:rsidR="00AC4F64">
        <w:rPr>
          <w:sz w:val="22"/>
          <w:lang w:val="de-DE"/>
        </w:rPr>
        <w:t xml:space="preserve">                            </w:t>
      </w:r>
      <w:r>
        <w:rPr>
          <w:sz w:val="22"/>
          <w:lang w:val="de-DE"/>
        </w:rPr>
        <w:t>(4)</w:t>
      </w:r>
    </w:p>
    <w:p w:rsidR="00B15751" w:rsidRDefault="00B15751">
      <w:pPr>
        <w:pStyle w:val="Tekstpodstawowywcity"/>
        <w:spacing w:after="0" w:line="240" w:lineRule="auto"/>
        <w:jc w:val="left"/>
        <w:rPr>
          <w:lang w:val="de-DE"/>
        </w:rPr>
      </w:pPr>
    </w:p>
    <w:p w:rsidR="00B15751" w:rsidRDefault="00B15751">
      <w:pPr>
        <w:pStyle w:val="Tekstpodstawowywcity"/>
        <w:spacing w:after="0" w:line="240" w:lineRule="auto"/>
        <w:jc w:val="left"/>
        <w:rPr>
          <w:lang w:val="en-US"/>
        </w:rPr>
      </w:pPr>
      <w:r>
        <w:rPr>
          <w:lang w:val="en-US"/>
        </w:rPr>
        <w:t>- for a parallel system</w:t>
      </w:r>
    </w:p>
    <w:p w:rsidR="00B15751" w:rsidRDefault="00B15751">
      <w:pPr>
        <w:tabs>
          <w:tab w:val="left" w:pos="2127"/>
          <w:tab w:val="left" w:pos="5670"/>
        </w:tabs>
        <w:rPr>
          <w:b/>
          <w:sz w:val="22"/>
          <w:lang w:val="en-US"/>
        </w:rPr>
      </w:pPr>
      <w:r>
        <w:rPr>
          <w:b/>
          <w:i/>
          <w:sz w:val="22"/>
          <w:lang w:val="en-US"/>
        </w:rPr>
        <w:t xml:space="preserve">     </w:t>
      </w:r>
      <w:proofErr w:type="spellStart"/>
      <w:r>
        <w:rPr>
          <w:b/>
          <w:i/>
          <w:sz w:val="22"/>
          <w:lang w:val="en-US"/>
        </w:rPr>
        <w:t>R</w:t>
      </w:r>
      <w:r>
        <w:rPr>
          <w:i/>
          <w:sz w:val="22"/>
          <w:vertAlign w:val="subscript"/>
          <w:lang w:val="en-US"/>
        </w:rPr>
        <w:t>n</w:t>
      </w:r>
      <w:proofErr w:type="spellEnd"/>
      <w:r>
        <w:rPr>
          <w:sz w:val="22"/>
          <w:lang w:val="en-US"/>
        </w:rPr>
        <w:t>(</w:t>
      </w:r>
      <w:r>
        <w:rPr>
          <w:i/>
          <w:sz w:val="22"/>
          <w:lang w:val="en-US"/>
        </w:rPr>
        <w:t>t</w:t>
      </w:r>
      <w:r>
        <w:rPr>
          <w:sz w:val="22"/>
          <w:lang w:val="en-US"/>
        </w:rPr>
        <w:t xml:space="preserve">) = </w:t>
      </w:r>
      <w:r>
        <w:rPr>
          <w:position w:val="-10"/>
          <w:sz w:val="22"/>
          <w:lang w:val="en-US"/>
        </w:rPr>
        <w:object w:dxaOrig="1040" w:dyaOrig="360">
          <v:shape id="_x0000_i1048" type="#_x0000_t75" style="width:52.5pt;height:18pt" o:ole="" fillcolor="window">
            <v:imagedata r:id="rId57" o:title=""/>
          </v:shape>
          <o:OLEObject Type="Embed" ProgID="Equation.3" ShapeID="_x0000_i1048" DrawAspect="Content" ObjectID="_1513703041" r:id="rId58"/>
        </w:object>
      </w:r>
      <w:r>
        <w:rPr>
          <w:sz w:val="22"/>
          <w:lang w:val="en-US"/>
        </w:rPr>
        <w:t xml:space="preserve"> </w:t>
      </w:r>
      <w:r>
        <w:rPr>
          <w:position w:val="-10"/>
          <w:sz w:val="22"/>
          <w:lang w:val="en-US"/>
        </w:rPr>
        <w:object w:dxaOrig="1080" w:dyaOrig="300">
          <v:shape id="_x0000_i1049" type="#_x0000_t75" style="width:54pt;height:15pt" o:ole="" fillcolor="window">
            <v:imagedata r:id="rId59" o:title=""/>
          </v:shape>
          <o:OLEObject Type="Embed" ProgID="Equation.3" ShapeID="_x0000_i1049" DrawAspect="Content" ObjectID="_1513703042" r:id="rId60"/>
        </w:object>
      </w:r>
      <w:r w:rsidR="00AC4F64">
        <w:rPr>
          <w:sz w:val="22"/>
          <w:lang w:val="en-US"/>
        </w:rPr>
        <w:t xml:space="preserve">                        </w:t>
      </w:r>
      <w:r>
        <w:rPr>
          <w:sz w:val="22"/>
          <w:lang w:val="en-US"/>
        </w:rPr>
        <w:t>(5)</w:t>
      </w:r>
    </w:p>
    <w:p w:rsidR="00B15751" w:rsidRDefault="00B15751">
      <w:pPr>
        <w:pStyle w:val="Tekstpodstawowywcity"/>
        <w:spacing w:after="0" w:line="240" w:lineRule="auto"/>
        <w:jc w:val="left"/>
        <w:rPr>
          <w:lang w:val="en-US"/>
        </w:rPr>
      </w:pPr>
    </w:p>
    <w:p w:rsidR="00B15751" w:rsidRDefault="00B15751">
      <w:pPr>
        <w:pStyle w:val="Tekstpodstawowywcity"/>
        <w:spacing w:after="0" w:line="240" w:lineRule="auto"/>
        <w:jc w:val="left"/>
        <w:rPr>
          <w:lang w:val="en-US"/>
        </w:rPr>
      </w:pPr>
      <w:r>
        <w:rPr>
          <w:lang w:val="en-US"/>
        </w:rPr>
        <w:t xml:space="preserve">- for a regular series-parallel system                                                                            </w:t>
      </w:r>
    </w:p>
    <w:p w:rsidR="00B15751" w:rsidRDefault="00B15751">
      <w:pPr>
        <w:tabs>
          <w:tab w:val="left" w:pos="2127"/>
        </w:tabs>
        <w:jc w:val="right"/>
        <w:rPr>
          <w:b/>
          <w:sz w:val="22"/>
          <w:lang w:val="en-US"/>
        </w:rPr>
      </w:pPr>
    </w:p>
    <w:p w:rsidR="00B15751" w:rsidRDefault="00B15751">
      <w:pPr>
        <w:tabs>
          <w:tab w:val="left" w:pos="2127"/>
        </w:tabs>
        <w:rPr>
          <w:sz w:val="22"/>
          <w:lang w:val="en-US"/>
        </w:rPr>
      </w:pPr>
      <w:r>
        <w:rPr>
          <w:b/>
          <w:i/>
          <w:sz w:val="22"/>
          <w:lang w:val="en-US"/>
        </w:rPr>
        <w:t xml:space="preserve">   R</w:t>
      </w:r>
      <w:r>
        <w:rPr>
          <w:position w:val="-14"/>
          <w:sz w:val="22"/>
          <w:lang w:val="en-US"/>
        </w:rPr>
        <w:object w:dxaOrig="680" w:dyaOrig="360">
          <v:shape id="_x0000_i1050" type="#_x0000_t75" style="width:33.75pt;height:18pt" o:ole="" fillcolor="window">
            <v:imagedata r:id="rId61" o:title=""/>
          </v:shape>
          <o:OLEObject Type="Embed" ProgID="Equation.3" ShapeID="_x0000_i1050" DrawAspect="Content" ObjectID="_1513703043" r:id="rId62"/>
        </w:object>
      </w:r>
      <w:r>
        <w:rPr>
          <w:sz w:val="22"/>
          <w:lang w:val="en-US"/>
        </w:rPr>
        <w:t xml:space="preserve"> = </w:t>
      </w:r>
      <w:r>
        <w:rPr>
          <w:position w:val="-10"/>
          <w:sz w:val="22"/>
          <w:lang w:val="en-US"/>
        </w:rPr>
        <w:object w:dxaOrig="1600" w:dyaOrig="360">
          <v:shape id="_x0000_i1051" type="#_x0000_t75" style="width:80.25pt;height:18pt" o:ole="" fillcolor="window">
            <v:imagedata r:id="rId63" o:title=""/>
          </v:shape>
          <o:OLEObject Type="Embed" ProgID="Equation.3" ShapeID="_x0000_i1051" DrawAspect="Content" ObjectID="_1513703044" r:id="rId64"/>
        </w:object>
      </w:r>
      <w:r>
        <w:rPr>
          <w:sz w:val="22"/>
          <w:lang w:val="en-US"/>
        </w:rPr>
        <w:t xml:space="preserve"> </w:t>
      </w:r>
      <w:r>
        <w:rPr>
          <w:position w:val="-10"/>
          <w:sz w:val="22"/>
          <w:lang w:val="en-US"/>
        </w:rPr>
        <w:object w:dxaOrig="1060" w:dyaOrig="300">
          <v:shape id="_x0000_i1052" type="#_x0000_t75" style="width:52.5pt;height:15pt" o:ole="" fillcolor="window">
            <v:imagedata r:id="rId65" o:title=""/>
          </v:shape>
          <o:OLEObject Type="Embed" ProgID="Equation.3" ShapeID="_x0000_i1052" DrawAspect="Content" ObjectID="_1513703045" r:id="rId66"/>
        </w:object>
      </w:r>
      <w:r>
        <w:rPr>
          <w:sz w:val="22"/>
          <w:lang w:val="en-US"/>
        </w:rPr>
        <w:t xml:space="preserve">    </w:t>
      </w:r>
      <w:r w:rsidR="00AC4F64">
        <w:rPr>
          <w:sz w:val="22"/>
          <w:lang w:val="en-US"/>
        </w:rPr>
        <w:t xml:space="preserve">     </w:t>
      </w:r>
      <w:r>
        <w:rPr>
          <w:sz w:val="22"/>
          <w:lang w:val="en-US"/>
        </w:rPr>
        <w:t xml:space="preserve">(6)   </w:t>
      </w:r>
    </w:p>
    <w:p w:rsidR="00B15751" w:rsidRDefault="00B15751">
      <w:pPr>
        <w:jc w:val="both"/>
        <w:rPr>
          <w:sz w:val="22"/>
          <w:lang w:val="en-US"/>
        </w:rPr>
      </w:pPr>
    </w:p>
    <w:p w:rsidR="00B15751" w:rsidRDefault="00B15751">
      <w:pPr>
        <w:pStyle w:val="Tekstpodstawowywcity"/>
        <w:spacing w:after="0" w:line="240" w:lineRule="auto"/>
        <w:rPr>
          <w:sz w:val="24"/>
          <w:lang w:val="en-US"/>
        </w:rPr>
      </w:pPr>
      <w:r>
        <w:rPr>
          <w:b/>
          <w:sz w:val="24"/>
          <w:lang w:val="en-US"/>
        </w:rPr>
        <w:t xml:space="preserve">3. Asymptotic approach to system reliability  </w:t>
      </w:r>
    </w:p>
    <w:p w:rsidR="00B15751" w:rsidRDefault="00B15751">
      <w:pPr>
        <w:pStyle w:val="Tekstpodstawowy3"/>
        <w:spacing w:before="120" w:after="0"/>
        <w:jc w:val="both"/>
      </w:pPr>
      <w:r>
        <w:t xml:space="preserve">The asymptotic approach to the reliability of two-state systems depends on the investigation of limit distributions of a standardized random variable   </w:t>
      </w:r>
    </w:p>
    <w:p w:rsidR="00B15751" w:rsidRDefault="00B15751">
      <w:pPr>
        <w:rPr>
          <w:sz w:val="22"/>
          <w:lang w:val="en-US"/>
        </w:rPr>
      </w:pPr>
    </w:p>
    <w:p w:rsidR="00B15751" w:rsidRDefault="00B15751">
      <w:pPr>
        <w:rPr>
          <w:sz w:val="22"/>
          <w:lang w:val="en-US"/>
        </w:rPr>
      </w:pPr>
      <w:r>
        <w:rPr>
          <w:sz w:val="22"/>
          <w:lang w:val="en-US"/>
        </w:rPr>
        <w:t xml:space="preserve">   </w:t>
      </w:r>
      <w:r>
        <w:rPr>
          <w:position w:val="-10"/>
          <w:sz w:val="22"/>
          <w:lang w:val="en-US"/>
        </w:rPr>
        <w:object w:dxaOrig="1179" w:dyaOrig="320">
          <v:shape id="_x0000_i1053" type="#_x0000_t75" style="width:59.25pt;height:15.75pt" o:ole="" fillcolor="window">
            <v:imagedata r:id="rId67" o:title=""/>
          </v:shape>
          <o:OLEObject Type="Embed" ProgID="Equation.3" ShapeID="_x0000_i1053" DrawAspect="Content" ObjectID="_1513703046" r:id="rId68"/>
        </w:object>
      </w:r>
      <w:r>
        <w:rPr>
          <w:sz w:val="22"/>
          <w:lang w:val="en-US"/>
        </w:rPr>
        <w:t xml:space="preserve"> </w:t>
      </w:r>
    </w:p>
    <w:p w:rsidR="00B15751" w:rsidRDefault="00B15751">
      <w:pPr>
        <w:jc w:val="center"/>
        <w:rPr>
          <w:sz w:val="22"/>
          <w:lang w:val="en-US"/>
        </w:rPr>
      </w:pPr>
    </w:p>
    <w:p w:rsidR="00B15751" w:rsidRDefault="00B15751">
      <w:pPr>
        <w:jc w:val="both"/>
        <w:rPr>
          <w:sz w:val="22"/>
          <w:lang w:val="en-US"/>
        </w:rPr>
      </w:pPr>
      <w:r>
        <w:rPr>
          <w:sz w:val="22"/>
          <w:lang w:val="en-US"/>
        </w:rPr>
        <w:t xml:space="preserve">where </w:t>
      </w:r>
      <w:r>
        <w:rPr>
          <w:i/>
          <w:sz w:val="22"/>
          <w:lang w:val="en-US"/>
        </w:rPr>
        <w:t>T</w:t>
      </w:r>
      <w:r>
        <w:rPr>
          <w:sz w:val="22"/>
          <w:lang w:val="en-US"/>
        </w:rPr>
        <w:t xml:space="preserve"> is the lifetime of a system and </w:t>
      </w:r>
      <w:r>
        <w:rPr>
          <w:i/>
          <w:sz w:val="22"/>
          <w:lang w:val="en-US"/>
        </w:rPr>
        <w:t>a</w:t>
      </w:r>
      <w:r>
        <w:rPr>
          <w:i/>
          <w:sz w:val="22"/>
          <w:vertAlign w:val="subscript"/>
          <w:lang w:val="en-US"/>
        </w:rPr>
        <w:t>n</w:t>
      </w:r>
      <w:r>
        <w:rPr>
          <w:sz w:val="22"/>
          <w:lang w:val="en-US"/>
        </w:rPr>
        <w:t xml:space="preserve"> &gt; 0, </w:t>
      </w:r>
      <w:r>
        <w:rPr>
          <w:position w:val="-10"/>
          <w:sz w:val="22"/>
          <w:lang w:val="en-US"/>
        </w:rPr>
        <w:object w:dxaOrig="1219" w:dyaOrig="320">
          <v:shape id="_x0000_i1054" type="#_x0000_t75" style="width:60.75pt;height:15.75pt" o:ole="">
            <v:imagedata r:id="rId69" o:title=""/>
          </v:shape>
          <o:OLEObject Type="Embed" ProgID="Equation.3" ShapeID="_x0000_i1054" DrawAspect="Content" ObjectID="_1513703047" r:id="rId70"/>
        </w:object>
      </w:r>
      <w:r>
        <w:rPr>
          <w:sz w:val="22"/>
          <w:lang w:val="en-US"/>
        </w:rPr>
        <w:t xml:space="preserve"> are suitably chosen numbers called normalizing constants. </w:t>
      </w:r>
    </w:p>
    <w:p w:rsidR="00B15751" w:rsidRDefault="00B15751">
      <w:pPr>
        <w:jc w:val="both"/>
        <w:rPr>
          <w:sz w:val="22"/>
          <w:lang w:val="en-US"/>
        </w:rPr>
      </w:pPr>
      <w:r>
        <w:rPr>
          <w:sz w:val="22"/>
          <w:lang w:val="en-US"/>
        </w:rPr>
        <w:t xml:space="preserve">Since </w:t>
      </w:r>
    </w:p>
    <w:p w:rsidR="00B15751" w:rsidRDefault="00B15751">
      <w:pPr>
        <w:rPr>
          <w:i/>
          <w:sz w:val="22"/>
          <w:lang w:val="en-US"/>
        </w:rPr>
      </w:pPr>
    </w:p>
    <w:p w:rsidR="00AC4F64" w:rsidRDefault="00B15751">
      <w:pPr>
        <w:rPr>
          <w:i/>
          <w:sz w:val="22"/>
          <w:lang w:val="en-US"/>
        </w:rPr>
      </w:pPr>
      <w:r>
        <w:rPr>
          <w:i/>
          <w:sz w:val="22"/>
          <w:lang w:val="en-US"/>
        </w:rPr>
        <w:t xml:space="preserve">   </w:t>
      </w:r>
      <w:r>
        <w:rPr>
          <w:position w:val="-10"/>
          <w:sz w:val="22"/>
          <w:lang w:val="en-US"/>
        </w:rPr>
        <w:object w:dxaOrig="3340" w:dyaOrig="320">
          <v:shape id="_x0000_i1055" type="#_x0000_t75" style="width:167.25pt;height:15.75pt" o:ole="" fillcolor="window">
            <v:imagedata r:id="rId71" o:title=""/>
          </v:shape>
          <o:OLEObject Type="Embed" ProgID="Equation.3" ShapeID="_x0000_i1055" DrawAspect="Content" ObjectID="_1513703048" r:id="rId72"/>
        </w:object>
      </w:r>
    </w:p>
    <w:p w:rsidR="00AC4F64" w:rsidRDefault="00AC4F64">
      <w:pPr>
        <w:rPr>
          <w:i/>
          <w:sz w:val="22"/>
          <w:lang w:val="en-US"/>
        </w:rPr>
      </w:pPr>
    </w:p>
    <w:p w:rsidR="00B15751" w:rsidRDefault="00AC4F64">
      <w:pPr>
        <w:rPr>
          <w:sz w:val="22"/>
          <w:lang w:val="en-US"/>
        </w:rPr>
      </w:pPr>
      <w:r>
        <w:rPr>
          <w:i/>
          <w:sz w:val="22"/>
          <w:lang w:val="en-US"/>
        </w:rPr>
        <w:t xml:space="preserve">                                   </w:t>
      </w:r>
      <w:r w:rsidR="00B15751">
        <w:rPr>
          <w:position w:val="-2"/>
          <w:sz w:val="22"/>
          <w:lang w:val="en-US"/>
        </w:rPr>
        <w:object w:dxaOrig="180" w:dyaOrig="140">
          <v:shape id="_x0000_i1056" type="#_x0000_t75" style="width:9pt;height:6.75pt" o:ole="" fillcolor="window">
            <v:imagedata r:id="rId73" o:title=""/>
          </v:shape>
          <o:OLEObject Type="Embed" ProgID="Equation.3" ShapeID="_x0000_i1056" DrawAspect="Content" ObjectID="_1513703049" r:id="rId74"/>
        </w:object>
      </w:r>
      <w:proofErr w:type="spellStart"/>
      <w:r w:rsidR="00B15751">
        <w:rPr>
          <w:b/>
          <w:i/>
          <w:sz w:val="22"/>
          <w:lang w:val="en-US"/>
        </w:rPr>
        <w:t>R</w:t>
      </w:r>
      <w:r w:rsidR="00B15751">
        <w:rPr>
          <w:i/>
          <w:sz w:val="22"/>
          <w:vertAlign w:val="subscript"/>
          <w:lang w:val="en-US"/>
        </w:rPr>
        <w:t>n</w:t>
      </w:r>
      <w:proofErr w:type="spellEnd"/>
      <w:r w:rsidR="00B15751">
        <w:rPr>
          <w:sz w:val="22"/>
          <w:lang w:val="en-US"/>
        </w:rPr>
        <w:t>(</w:t>
      </w:r>
      <w:r w:rsidR="00B15751">
        <w:rPr>
          <w:i/>
          <w:sz w:val="22"/>
          <w:lang w:val="en-US"/>
        </w:rPr>
        <w:t>a</w:t>
      </w:r>
      <w:r w:rsidR="00B15751">
        <w:rPr>
          <w:i/>
          <w:sz w:val="22"/>
          <w:vertAlign w:val="subscript"/>
          <w:lang w:val="en-US"/>
        </w:rPr>
        <w:t>n</w:t>
      </w:r>
      <w:r w:rsidR="00B15751">
        <w:rPr>
          <w:i/>
          <w:sz w:val="22"/>
          <w:lang w:val="en-US"/>
        </w:rPr>
        <w:t>t</w:t>
      </w:r>
      <w:r w:rsidR="00B15751">
        <w:rPr>
          <w:sz w:val="22"/>
          <w:lang w:val="en-US"/>
        </w:rPr>
        <w:t xml:space="preserve"> + </w:t>
      </w:r>
      <w:proofErr w:type="spellStart"/>
      <w:r w:rsidR="00B15751">
        <w:rPr>
          <w:i/>
          <w:sz w:val="22"/>
          <w:lang w:val="en-US"/>
        </w:rPr>
        <w:t>b</w:t>
      </w:r>
      <w:r w:rsidR="00B15751">
        <w:rPr>
          <w:i/>
          <w:sz w:val="22"/>
          <w:vertAlign w:val="subscript"/>
          <w:lang w:val="en-US"/>
        </w:rPr>
        <w:t>n</w:t>
      </w:r>
      <w:proofErr w:type="spellEnd"/>
      <w:r w:rsidR="00B15751">
        <w:rPr>
          <w:sz w:val="22"/>
          <w:lang w:val="en-US"/>
        </w:rPr>
        <w:t xml:space="preserve">), </w:t>
      </w:r>
    </w:p>
    <w:p w:rsidR="00B15751" w:rsidRDefault="00B15751">
      <w:pPr>
        <w:jc w:val="both"/>
        <w:rPr>
          <w:sz w:val="22"/>
          <w:lang w:val="en-US"/>
        </w:rPr>
      </w:pPr>
    </w:p>
    <w:p w:rsidR="00B15751" w:rsidRDefault="00B15751">
      <w:pPr>
        <w:jc w:val="both"/>
        <w:rPr>
          <w:b/>
          <w:sz w:val="22"/>
          <w:lang w:val="en-US"/>
        </w:rPr>
      </w:pPr>
      <w:r>
        <w:rPr>
          <w:sz w:val="22"/>
          <w:lang w:val="en-US"/>
        </w:rPr>
        <w:t xml:space="preserve">where </w:t>
      </w:r>
      <w:proofErr w:type="spellStart"/>
      <w:r>
        <w:rPr>
          <w:b/>
          <w:i/>
          <w:sz w:val="22"/>
          <w:lang w:val="en-US"/>
        </w:rPr>
        <w:t>R</w:t>
      </w:r>
      <w:r>
        <w:rPr>
          <w:i/>
          <w:sz w:val="22"/>
          <w:vertAlign w:val="subscript"/>
          <w:lang w:val="en-US"/>
        </w:rPr>
        <w:t>n</w:t>
      </w:r>
      <w:proofErr w:type="spellEnd"/>
      <w:r>
        <w:rPr>
          <w:sz w:val="22"/>
          <w:lang w:val="en-US"/>
        </w:rPr>
        <w:t>(</w:t>
      </w:r>
      <w:r>
        <w:rPr>
          <w:i/>
          <w:sz w:val="22"/>
          <w:lang w:val="en-US"/>
        </w:rPr>
        <w:t>t</w:t>
      </w:r>
      <w:r>
        <w:rPr>
          <w:sz w:val="22"/>
          <w:lang w:val="en-US"/>
        </w:rPr>
        <w:t xml:space="preserve">) is a reliability function of a system composed of </w:t>
      </w:r>
      <w:r>
        <w:rPr>
          <w:i/>
          <w:sz w:val="22"/>
          <w:lang w:val="en-US"/>
        </w:rPr>
        <w:t>n</w:t>
      </w:r>
      <w:r>
        <w:rPr>
          <w:sz w:val="22"/>
          <w:lang w:val="en-US"/>
        </w:rPr>
        <w:t xml:space="preserve"> components, then the following definition becomes natural.  </w:t>
      </w:r>
    </w:p>
    <w:p w:rsidR="00B15751" w:rsidRDefault="00B15751">
      <w:pPr>
        <w:jc w:val="both"/>
        <w:rPr>
          <w:b/>
          <w:sz w:val="22"/>
          <w:lang w:val="en-US"/>
        </w:rPr>
      </w:pPr>
    </w:p>
    <w:p w:rsidR="00B15751" w:rsidRDefault="00B15751">
      <w:pPr>
        <w:jc w:val="both"/>
        <w:rPr>
          <w:sz w:val="22"/>
          <w:lang w:val="en-US"/>
        </w:rPr>
      </w:pPr>
      <w:r>
        <w:rPr>
          <w:i/>
          <w:sz w:val="22"/>
          <w:lang w:val="en-US"/>
        </w:rPr>
        <w:t>Definition 6</w:t>
      </w:r>
      <w:r>
        <w:rPr>
          <w:iCs/>
          <w:sz w:val="22"/>
          <w:lang w:val="en-US"/>
        </w:rPr>
        <w:t xml:space="preserve">. </w:t>
      </w:r>
      <w:r>
        <w:rPr>
          <w:sz w:val="22"/>
          <w:lang w:val="en-US"/>
        </w:rPr>
        <w:t xml:space="preserve">We call a reliability function </w:t>
      </w:r>
      <w:r>
        <w:rPr>
          <w:b/>
          <w:i/>
          <w:sz w:val="22"/>
          <w:lang w:val="en-US"/>
        </w:rPr>
        <w:sym w:font="Symbol" w:char="00C2"/>
      </w:r>
      <w:r>
        <w:rPr>
          <w:sz w:val="22"/>
          <w:lang w:val="en-US"/>
        </w:rPr>
        <w:t>(</w:t>
      </w:r>
      <w:r>
        <w:rPr>
          <w:i/>
          <w:sz w:val="22"/>
          <w:lang w:val="en-US"/>
        </w:rPr>
        <w:t>t</w:t>
      </w:r>
      <w:r>
        <w:rPr>
          <w:sz w:val="22"/>
          <w:lang w:val="en-US"/>
        </w:rPr>
        <w:t xml:space="preserve">) the limit reliability function of a system having a reliability function </w:t>
      </w:r>
      <w:proofErr w:type="spellStart"/>
      <w:r>
        <w:rPr>
          <w:b/>
          <w:i/>
          <w:sz w:val="22"/>
          <w:lang w:val="en-US"/>
        </w:rPr>
        <w:t>R</w:t>
      </w:r>
      <w:r>
        <w:rPr>
          <w:i/>
          <w:sz w:val="22"/>
          <w:vertAlign w:val="subscript"/>
          <w:lang w:val="en-US"/>
        </w:rPr>
        <w:t>n</w:t>
      </w:r>
      <w:proofErr w:type="spellEnd"/>
      <w:r>
        <w:rPr>
          <w:sz w:val="22"/>
          <w:lang w:val="en-US"/>
        </w:rPr>
        <w:t>(</w:t>
      </w:r>
      <w:r>
        <w:rPr>
          <w:i/>
          <w:sz w:val="22"/>
          <w:lang w:val="en-US"/>
        </w:rPr>
        <w:t>t</w:t>
      </w:r>
      <w:r>
        <w:rPr>
          <w:sz w:val="22"/>
          <w:lang w:val="en-US"/>
        </w:rPr>
        <w:t xml:space="preserve">) if there exist normalizing constants </w:t>
      </w:r>
      <w:r>
        <w:rPr>
          <w:i/>
          <w:sz w:val="22"/>
          <w:lang w:val="en-US"/>
        </w:rPr>
        <w:t>a</w:t>
      </w:r>
      <w:r>
        <w:rPr>
          <w:i/>
          <w:sz w:val="22"/>
          <w:vertAlign w:val="subscript"/>
          <w:lang w:val="en-US"/>
        </w:rPr>
        <w:t>n</w:t>
      </w:r>
      <w:r>
        <w:rPr>
          <w:sz w:val="22"/>
          <w:lang w:val="en-US"/>
        </w:rPr>
        <w:t xml:space="preserve"> &gt; 0,</w:t>
      </w:r>
      <w:r>
        <w:rPr>
          <w:i/>
          <w:sz w:val="22"/>
          <w:lang w:val="en-US"/>
        </w:rPr>
        <w:t xml:space="preserve"> </w:t>
      </w:r>
      <w:proofErr w:type="spellStart"/>
      <w:r>
        <w:rPr>
          <w:i/>
          <w:sz w:val="22"/>
          <w:lang w:val="en-US"/>
        </w:rPr>
        <w:t>b</w:t>
      </w:r>
      <w:r>
        <w:rPr>
          <w:i/>
          <w:sz w:val="22"/>
          <w:vertAlign w:val="subscript"/>
          <w:lang w:val="en-US"/>
        </w:rPr>
        <w:t>n</w:t>
      </w:r>
      <w:proofErr w:type="spellEnd"/>
      <w:r>
        <w:rPr>
          <w:sz w:val="22"/>
          <w:vertAlign w:val="subscript"/>
          <w:lang w:val="en-US"/>
        </w:rPr>
        <w:t xml:space="preserve"> </w:t>
      </w:r>
      <w:r>
        <w:rPr>
          <w:sz w:val="22"/>
          <w:lang w:val="en-US"/>
        </w:rPr>
        <w:sym w:font="Symbol" w:char="00CE"/>
      </w:r>
      <w:r>
        <w:rPr>
          <w:sz w:val="22"/>
          <w:lang w:val="en-US"/>
        </w:rPr>
        <w:t xml:space="preserve"> (-</w:t>
      </w:r>
      <w:r>
        <w:rPr>
          <w:sz w:val="22"/>
          <w:lang w:val="en-US"/>
        </w:rPr>
        <w:sym w:font="Symbol" w:char="00A5"/>
      </w:r>
      <w:r>
        <w:rPr>
          <w:sz w:val="22"/>
          <w:lang w:val="en-US"/>
        </w:rPr>
        <w:sym w:font="Symbol" w:char="002C"/>
      </w:r>
      <w:r>
        <w:rPr>
          <w:sz w:val="22"/>
          <w:lang w:val="en-US"/>
        </w:rPr>
        <w:t xml:space="preserve"> </w:t>
      </w:r>
      <w:r>
        <w:rPr>
          <w:sz w:val="22"/>
          <w:lang w:val="en-US"/>
        </w:rPr>
        <w:sym w:font="Symbol" w:char="00A5"/>
      </w:r>
      <w:r>
        <w:rPr>
          <w:sz w:val="22"/>
          <w:lang w:val="en-US"/>
        </w:rPr>
        <w:sym w:font="Symbol" w:char="0029"/>
      </w:r>
      <w:r>
        <w:rPr>
          <w:sz w:val="22"/>
          <w:lang w:val="en-US"/>
        </w:rPr>
        <w:t xml:space="preserve"> such that   </w:t>
      </w:r>
    </w:p>
    <w:p w:rsidR="00B15751" w:rsidRDefault="00B15751">
      <w:pPr>
        <w:jc w:val="center"/>
        <w:rPr>
          <w:sz w:val="22"/>
          <w:lang w:val="en-US"/>
        </w:rPr>
      </w:pPr>
    </w:p>
    <w:p w:rsidR="00B15751" w:rsidRDefault="00B15751">
      <w:pPr>
        <w:rPr>
          <w:sz w:val="22"/>
          <w:lang w:val="de-DE"/>
        </w:rPr>
      </w:pPr>
      <w:r>
        <w:rPr>
          <w:sz w:val="22"/>
          <w:lang w:val="de-DE"/>
        </w:rPr>
        <w:t xml:space="preserve">   </w:t>
      </w:r>
      <w:r>
        <w:rPr>
          <w:position w:val="-20"/>
          <w:sz w:val="22"/>
          <w:lang w:val="en-US"/>
        </w:rPr>
        <w:object w:dxaOrig="400" w:dyaOrig="420">
          <v:shape id="_x0000_i1057" type="#_x0000_t75" style="width:20.25pt;height:21pt" o:ole="" fillcolor="window">
            <v:imagedata r:id="rId75" o:title=""/>
          </v:shape>
          <o:OLEObject Type="Embed" ProgID="Equation.3" ShapeID="_x0000_i1057" DrawAspect="Content" ObjectID="_1513703050" r:id="rId76"/>
        </w:object>
      </w:r>
      <w:proofErr w:type="spellStart"/>
      <w:r>
        <w:rPr>
          <w:b/>
          <w:i/>
          <w:sz w:val="22"/>
          <w:lang w:val="de-DE"/>
        </w:rPr>
        <w:t>R</w:t>
      </w:r>
      <w:r>
        <w:rPr>
          <w:i/>
          <w:sz w:val="22"/>
          <w:vertAlign w:val="subscript"/>
          <w:lang w:val="de-DE"/>
        </w:rPr>
        <w:t>n</w:t>
      </w:r>
      <w:proofErr w:type="spellEnd"/>
      <w:r>
        <w:rPr>
          <w:sz w:val="22"/>
          <w:lang w:val="de-DE"/>
        </w:rPr>
        <w:t>(</w:t>
      </w:r>
      <w:proofErr w:type="spellStart"/>
      <w:r>
        <w:rPr>
          <w:i/>
          <w:sz w:val="22"/>
          <w:lang w:val="de-DE"/>
        </w:rPr>
        <w:t>a</w:t>
      </w:r>
      <w:r>
        <w:rPr>
          <w:i/>
          <w:sz w:val="22"/>
          <w:vertAlign w:val="subscript"/>
          <w:lang w:val="de-DE"/>
        </w:rPr>
        <w:t>n</w:t>
      </w:r>
      <w:r>
        <w:rPr>
          <w:i/>
          <w:sz w:val="22"/>
          <w:lang w:val="de-DE"/>
        </w:rPr>
        <w:t>t</w:t>
      </w:r>
      <w:proofErr w:type="spellEnd"/>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 xml:space="preserve">) = </w:t>
      </w:r>
      <w:r>
        <w:rPr>
          <w:b/>
          <w:i/>
          <w:sz w:val="22"/>
          <w:lang w:val="en-US"/>
        </w:rPr>
        <w:sym w:font="Symbol" w:char="00C2"/>
      </w:r>
      <w:r>
        <w:rPr>
          <w:sz w:val="22"/>
          <w:lang w:val="de-DE"/>
        </w:rPr>
        <w:t>(</w:t>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sz w:val="22"/>
          <w:lang w:val="de-DE"/>
        </w:rPr>
        <w:t xml:space="preserve"> </w:t>
      </w:r>
      <w:r>
        <w:rPr>
          <w:i/>
          <w:sz w:val="22"/>
          <w:lang w:val="de-DE"/>
        </w:rPr>
        <w:t>C</w:t>
      </w:r>
      <w:r>
        <w:rPr>
          <w:b/>
          <w:i/>
          <w:sz w:val="22"/>
          <w:vertAlign w:val="subscript"/>
          <w:lang w:val="en-US"/>
        </w:rPr>
        <w:sym w:font="Symbol" w:char="00C2"/>
      </w:r>
      <w:r>
        <w:rPr>
          <w:sz w:val="22"/>
          <w:lang w:val="de-DE"/>
        </w:rPr>
        <w:t xml:space="preserve">, </w:t>
      </w:r>
    </w:p>
    <w:p w:rsidR="00B15751" w:rsidRDefault="00B15751">
      <w:pPr>
        <w:rPr>
          <w:sz w:val="22"/>
          <w:lang w:val="de-DE"/>
        </w:rPr>
      </w:pPr>
    </w:p>
    <w:p w:rsidR="00B15751" w:rsidRDefault="00B15751">
      <w:pPr>
        <w:rPr>
          <w:sz w:val="22"/>
          <w:lang w:val="en-US"/>
        </w:rPr>
      </w:pPr>
      <w:r>
        <w:rPr>
          <w:sz w:val="22"/>
          <w:lang w:val="en-US"/>
        </w:rPr>
        <w:t xml:space="preserve">where </w:t>
      </w:r>
      <w:r>
        <w:rPr>
          <w:i/>
          <w:sz w:val="22"/>
          <w:lang w:val="en-US"/>
        </w:rPr>
        <w:t>C</w:t>
      </w:r>
      <w:r>
        <w:rPr>
          <w:b/>
          <w:i/>
          <w:sz w:val="22"/>
          <w:vertAlign w:val="subscript"/>
          <w:lang w:val="en-US"/>
        </w:rPr>
        <w:sym w:font="Symbol" w:char="00C2"/>
      </w:r>
      <w:r>
        <w:rPr>
          <w:b/>
          <w:i/>
          <w:sz w:val="22"/>
          <w:vertAlign w:val="subscript"/>
          <w:lang w:val="en-US"/>
        </w:rPr>
        <w:t xml:space="preserve"> </w:t>
      </w:r>
      <w:r>
        <w:rPr>
          <w:sz w:val="22"/>
          <w:lang w:val="en-US"/>
        </w:rPr>
        <w:t xml:space="preserve"> is the set of continuity points of </w:t>
      </w:r>
      <w:r>
        <w:rPr>
          <w:b/>
          <w:i/>
          <w:sz w:val="22"/>
          <w:lang w:val="en-US"/>
        </w:rPr>
        <w:sym w:font="Symbol" w:char="00C2"/>
      </w:r>
      <w:r>
        <w:rPr>
          <w:sz w:val="22"/>
          <w:lang w:val="en-US"/>
        </w:rPr>
        <w:t>(</w:t>
      </w:r>
      <w:r>
        <w:rPr>
          <w:i/>
          <w:sz w:val="22"/>
          <w:lang w:val="en-US"/>
        </w:rPr>
        <w:t>t</w:t>
      </w:r>
      <w:r>
        <w:rPr>
          <w:sz w:val="22"/>
          <w:lang w:val="en-US"/>
        </w:rPr>
        <w:t xml:space="preserve">). </w:t>
      </w:r>
    </w:p>
    <w:p w:rsidR="00B15751" w:rsidRDefault="00B15751">
      <w:pPr>
        <w:jc w:val="both"/>
        <w:rPr>
          <w:sz w:val="22"/>
          <w:lang w:val="en-US"/>
        </w:rPr>
      </w:pPr>
    </w:p>
    <w:p w:rsidR="00B15751" w:rsidRDefault="00B15751">
      <w:pPr>
        <w:jc w:val="both"/>
        <w:rPr>
          <w:sz w:val="22"/>
          <w:lang w:val="en-US"/>
        </w:rPr>
      </w:pPr>
      <w:r>
        <w:rPr>
          <w:sz w:val="22"/>
          <w:lang w:val="en-US"/>
        </w:rPr>
        <w:t xml:space="preserve">Thus, if the asymptotic reliability function </w:t>
      </w:r>
      <w:r>
        <w:rPr>
          <w:b/>
          <w:i/>
          <w:sz w:val="22"/>
          <w:lang w:val="en-US"/>
        </w:rPr>
        <w:sym w:font="Symbol" w:char="00C2"/>
      </w:r>
      <w:r>
        <w:rPr>
          <w:sz w:val="22"/>
          <w:lang w:val="en-US"/>
        </w:rPr>
        <w:t>(</w:t>
      </w:r>
      <w:r>
        <w:rPr>
          <w:i/>
          <w:sz w:val="22"/>
          <w:lang w:val="en-US"/>
        </w:rPr>
        <w:t>t</w:t>
      </w:r>
      <w:r>
        <w:rPr>
          <w:sz w:val="22"/>
          <w:lang w:val="en-US"/>
        </w:rPr>
        <w:t xml:space="preserve">) of a system is known, then for sufficiently large </w:t>
      </w:r>
      <w:r>
        <w:rPr>
          <w:i/>
          <w:sz w:val="22"/>
          <w:lang w:val="en-US"/>
        </w:rPr>
        <w:t>n</w:t>
      </w:r>
      <w:r>
        <w:rPr>
          <w:sz w:val="22"/>
          <w:lang w:val="en-US"/>
        </w:rPr>
        <w:t xml:space="preserve">, the approximate formula  </w:t>
      </w:r>
    </w:p>
    <w:p w:rsidR="00B15751" w:rsidRDefault="00B15751">
      <w:pPr>
        <w:rPr>
          <w:sz w:val="22"/>
          <w:lang w:val="en-US"/>
        </w:rPr>
      </w:pPr>
    </w:p>
    <w:p w:rsidR="00B15751" w:rsidRDefault="00B15751">
      <w:pPr>
        <w:rPr>
          <w:sz w:val="22"/>
          <w:lang w:val="de-DE"/>
        </w:rPr>
      </w:pPr>
      <w:r>
        <w:rPr>
          <w:b/>
          <w:i/>
          <w:sz w:val="22"/>
          <w:lang w:val="de-DE"/>
        </w:rPr>
        <w:t xml:space="preserve">   R</w:t>
      </w:r>
      <w:r>
        <w:rPr>
          <w:i/>
          <w:sz w:val="22"/>
          <w:vertAlign w:val="subscript"/>
          <w:lang w:val="de-DE"/>
        </w:rPr>
        <w:t>n</w:t>
      </w:r>
      <w:r>
        <w:rPr>
          <w:sz w:val="22"/>
          <w:lang w:val="de-DE"/>
        </w:rPr>
        <w:t>(</w:t>
      </w:r>
      <w:r>
        <w:rPr>
          <w:i/>
          <w:sz w:val="22"/>
          <w:lang w:val="de-DE"/>
        </w:rPr>
        <w:t>t</w:t>
      </w:r>
      <w:r>
        <w:rPr>
          <w:sz w:val="22"/>
          <w:lang w:val="de-DE"/>
        </w:rPr>
        <w:t xml:space="preserve">) </w:t>
      </w:r>
      <w:r>
        <w:rPr>
          <w:sz w:val="22"/>
          <w:lang w:val="en-US"/>
        </w:rPr>
        <w:sym w:font="Symbol" w:char="0040"/>
      </w:r>
      <w:r>
        <w:rPr>
          <w:sz w:val="22"/>
          <w:lang w:val="de-DE"/>
        </w:rPr>
        <w:t xml:space="preserve"> </w:t>
      </w:r>
      <w:r>
        <w:rPr>
          <w:b/>
          <w:i/>
          <w:sz w:val="22"/>
          <w:lang w:val="en-US"/>
        </w:rPr>
        <w:sym w:font="Symbol" w:char="00C2"/>
      </w:r>
      <w:r>
        <w:rPr>
          <w:sz w:val="22"/>
          <w:lang w:val="de-DE"/>
        </w:rPr>
        <w:t>(</w:t>
      </w:r>
      <w:r>
        <w:rPr>
          <w:position w:val="-10"/>
          <w:sz w:val="22"/>
          <w:lang w:val="de-DE"/>
        </w:rPr>
        <w:object w:dxaOrig="700" w:dyaOrig="320">
          <v:shape id="_x0000_i1058" type="#_x0000_t75" style="width:35.25pt;height:15.75pt" o:ole="">
            <v:imagedata r:id="rId77" o:title=""/>
          </v:shape>
          <o:OLEObject Type="Embed" ProgID="Equation.3" ShapeID="_x0000_i1058" DrawAspect="Content" ObjectID="_1513703051" r:id="rId78"/>
        </w:object>
      </w:r>
      <w:r>
        <w:rPr>
          <w:sz w:val="22"/>
          <w:lang w:val="de-DE"/>
        </w:rPr>
        <w:t>/</w:t>
      </w:r>
      <w:r>
        <w:rPr>
          <w:i/>
          <w:sz w:val="22"/>
          <w:lang w:val="de-DE"/>
        </w:rPr>
        <w:t>a</w:t>
      </w:r>
      <w:r>
        <w:rPr>
          <w:i/>
          <w:sz w:val="22"/>
          <w:vertAlign w:val="subscript"/>
          <w:lang w:val="de-DE"/>
        </w:rPr>
        <w:t>n</w:t>
      </w:r>
      <w:r>
        <w:rPr>
          <w:sz w:val="22"/>
          <w:lang w:val="de-DE"/>
        </w:rPr>
        <w:t xml:space="preserve">), </w:t>
      </w:r>
      <w:r>
        <w:rPr>
          <w:position w:val="-10"/>
          <w:sz w:val="22"/>
          <w:lang w:val="en-US"/>
        </w:rPr>
        <w:object w:dxaOrig="1080" w:dyaOrig="300">
          <v:shape id="_x0000_i1059" type="#_x0000_t75" style="width:54pt;height:15pt" o:ole="" fillcolor="window">
            <v:imagedata r:id="rId79" o:title=""/>
          </v:shape>
          <o:OLEObject Type="Embed" ProgID="Equation.3" ShapeID="_x0000_i1059" DrawAspect="Content" ObjectID="_1513703052" r:id="rId80"/>
        </w:object>
      </w:r>
      <w:r w:rsidR="00AC4F64">
        <w:rPr>
          <w:sz w:val="22"/>
          <w:lang w:val="de-DE"/>
        </w:rPr>
        <w:t xml:space="preserve">                     </w:t>
      </w:r>
      <w:r>
        <w:rPr>
          <w:sz w:val="22"/>
          <w:lang w:val="de-DE"/>
        </w:rPr>
        <w:t>(7)</w:t>
      </w:r>
    </w:p>
    <w:p w:rsidR="00B15751" w:rsidRDefault="00B15751">
      <w:pPr>
        <w:rPr>
          <w:sz w:val="22"/>
          <w:lang w:val="de-DE"/>
        </w:rPr>
      </w:pPr>
    </w:p>
    <w:p w:rsidR="00B15751" w:rsidRDefault="00B15751">
      <w:pPr>
        <w:rPr>
          <w:sz w:val="22"/>
          <w:lang w:val="en-US"/>
        </w:rPr>
      </w:pPr>
      <w:r>
        <w:rPr>
          <w:sz w:val="22"/>
          <w:lang w:val="en-US"/>
        </w:rPr>
        <w:t xml:space="preserve">may be used instead of the system exact reliability function </w:t>
      </w:r>
      <w:proofErr w:type="spellStart"/>
      <w:r>
        <w:rPr>
          <w:b/>
          <w:i/>
          <w:sz w:val="22"/>
          <w:lang w:val="en-US"/>
        </w:rPr>
        <w:t>R</w:t>
      </w:r>
      <w:r>
        <w:rPr>
          <w:i/>
          <w:sz w:val="22"/>
          <w:vertAlign w:val="subscript"/>
          <w:lang w:val="en-US"/>
        </w:rPr>
        <w:t>n</w:t>
      </w:r>
      <w:proofErr w:type="spellEnd"/>
      <w:r>
        <w:rPr>
          <w:sz w:val="22"/>
          <w:lang w:val="en-US"/>
        </w:rPr>
        <w:t xml:space="preserve">(t).  </w:t>
      </w:r>
    </w:p>
    <w:p w:rsidR="00B15751" w:rsidRDefault="00B15751">
      <w:pPr>
        <w:jc w:val="center"/>
        <w:rPr>
          <w:b/>
          <w:sz w:val="22"/>
          <w:lang w:val="en-US"/>
        </w:rPr>
      </w:pPr>
    </w:p>
    <w:p w:rsidR="00B15751" w:rsidRDefault="00B15751">
      <w:pPr>
        <w:rPr>
          <w:b/>
          <w:lang w:val="en-US"/>
        </w:rPr>
      </w:pPr>
      <w:r>
        <w:rPr>
          <w:b/>
          <w:lang w:val="en-US"/>
        </w:rPr>
        <w:t xml:space="preserve">3.1. Reliability of large two-state series systems </w:t>
      </w:r>
    </w:p>
    <w:p w:rsidR="00B15751" w:rsidRDefault="00B15751">
      <w:pPr>
        <w:spacing w:before="120"/>
        <w:jc w:val="both"/>
        <w:rPr>
          <w:sz w:val="22"/>
          <w:lang w:val="en-US"/>
        </w:rPr>
      </w:pPr>
      <w:r>
        <w:rPr>
          <w:sz w:val="22"/>
          <w:lang w:val="en-US"/>
        </w:rPr>
        <w:t xml:space="preserve">The investigations of limit reliability functions of homogeneous two-state series systems are based on the following auxiliary theorem.  </w:t>
      </w:r>
    </w:p>
    <w:p w:rsidR="00B15751" w:rsidRDefault="00B15751">
      <w:pPr>
        <w:jc w:val="both"/>
        <w:rPr>
          <w:b/>
          <w:sz w:val="22"/>
          <w:lang w:val="en-US"/>
        </w:rPr>
      </w:pPr>
    </w:p>
    <w:p w:rsidR="00B15751" w:rsidRDefault="00B15751">
      <w:pPr>
        <w:jc w:val="both"/>
        <w:rPr>
          <w:sz w:val="22"/>
          <w:lang w:val="en-US"/>
        </w:rPr>
      </w:pPr>
      <w:r>
        <w:rPr>
          <w:i/>
          <w:sz w:val="22"/>
          <w:lang w:val="en-US"/>
        </w:rPr>
        <w:t>Lemma 1</w:t>
      </w:r>
      <w:r>
        <w:rPr>
          <w:iCs/>
          <w:sz w:val="22"/>
          <w:lang w:val="en-US"/>
        </w:rPr>
        <w:t xml:space="preserve">. </w:t>
      </w:r>
      <w:r>
        <w:rPr>
          <w:sz w:val="22"/>
          <w:lang w:val="en-US"/>
        </w:rPr>
        <w:t xml:space="preserve">If   </w:t>
      </w:r>
    </w:p>
    <w:p w:rsidR="00B15751" w:rsidRDefault="00B15751">
      <w:pPr>
        <w:jc w:val="both"/>
        <w:rPr>
          <w:sz w:val="22"/>
          <w:lang w:val="en-US"/>
        </w:rPr>
      </w:pPr>
    </w:p>
    <w:p w:rsidR="00B15751" w:rsidRDefault="00B15751">
      <w:pPr>
        <w:jc w:val="both"/>
        <w:rPr>
          <w:sz w:val="22"/>
          <w:lang w:val="en-US"/>
        </w:rPr>
      </w:pPr>
      <w:r>
        <w:rPr>
          <w:sz w:val="22"/>
          <w:lang w:val="en-US"/>
        </w:rPr>
        <w:t xml:space="preserve">  (</w:t>
      </w:r>
      <w:proofErr w:type="spellStart"/>
      <w:r>
        <w:rPr>
          <w:sz w:val="22"/>
          <w:lang w:val="en-US"/>
        </w:rPr>
        <w:t>i</w:t>
      </w:r>
      <w:proofErr w:type="spellEnd"/>
      <w:r>
        <w:rPr>
          <w:sz w:val="22"/>
          <w:lang w:val="en-US"/>
        </w:rPr>
        <w:t xml:space="preserve">) </w:t>
      </w:r>
      <w:r>
        <w:rPr>
          <w:position w:val="-10"/>
          <w:sz w:val="22"/>
          <w:lang w:val="en-US"/>
        </w:rPr>
        <w:object w:dxaOrig="1719" w:dyaOrig="340">
          <v:shape id="_x0000_i1060" type="#_x0000_t75" style="width:86.25pt;height:17.25pt" o:ole="" fillcolor="window">
            <v:imagedata r:id="rId81" o:title=""/>
          </v:shape>
          <o:OLEObject Type="Embed" ProgID="Equation.3" ShapeID="_x0000_i1060" DrawAspect="Content" ObjectID="_1513703053" r:id="rId82"/>
        </w:object>
      </w:r>
      <w:r>
        <w:rPr>
          <w:sz w:val="22"/>
          <w:lang w:val="en-US"/>
        </w:rPr>
        <w:t xml:space="preserve"> is a non-degenerate         reliability function,</w:t>
      </w:r>
    </w:p>
    <w:p w:rsidR="00B15751" w:rsidRDefault="00B15751">
      <w:pPr>
        <w:jc w:val="both"/>
        <w:rPr>
          <w:sz w:val="22"/>
          <w:lang w:val="en-US"/>
        </w:rPr>
      </w:pPr>
    </w:p>
    <w:p w:rsidR="00B15751" w:rsidRDefault="00B15751">
      <w:pPr>
        <w:jc w:val="both"/>
        <w:rPr>
          <w:sz w:val="22"/>
          <w:lang w:val="en-US"/>
        </w:rPr>
      </w:pPr>
      <w:r>
        <w:rPr>
          <w:sz w:val="22"/>
          <w:lang w:val="en-US"/>
        </w:rPr>
        <w:t xml:space="preserve"> (ii)</w:t>
      </w:r>
      <w:r>
        <w:rPr>
          <w:b/>
          <w:i/>
          <w:position w:val="-10"/>
          <w:sz w:val="22"/>
          <w:lang w:val="en-US"/>
        </w:rPr>
        <w:object w:dxaOrig="560" w:dyaOrig="340">
          <v:shape id="_x0000_i1061" type="#_x0000_t75" style="width:27.75pt;height:16.5pt" o:ole="" fillcolor="window">
            <v:imagedata r:id="rId83" o:title=""/>
          </v:shape>
          <o:OLEObject Type="Embed" ProgID="Equation.3" ShapeID="_x0000_i1061" DrawAspect="Content" ObjectID="_1513703054" r:id="rId84"/>
        </w:object>
      </w:r>
      <w:r>
        <w:rPr>
          <w:sz w:val="22"/>
          <w:lang w:val="en-US"/>
        </w:rPr>
        <w:t xml:space="preserve"> is the reliability function of a homogeneous two-state series system defined by (4), </w:t>
      </w:r>
    </w:p>
    <w:p w:rsidR="00B15751" w:rsidRDefault="00B15751">
      <w:pPr>
        <w:jc w:val="both"/>
        <w:rPr>
          <w:sz w:val="22"/>
          <w:lang w:val="en-US"/>
        </w:rPr>
      </w:pPr>
    </w:p>
    <w:p w:rsidR="00B15751" w:rsidRDefault="00B15751">
      <w:pPr>
        <w:jc w:val="both"/>
        <w:rPr>
          <w:sz w:val="22"/>
          <w:lang w:val="en-US"/>
        </w:rPr>
      </w:pPr>
      <w:r>
        <w:rPr>
          <w:sz w:val="22"/>
          <w:lang w:val="en-US"/>
        </w:rPr>
        <w:t>(iii)</w:t>
      </w:r>
      <w:r>
        <w:rPr>
          <w:position w:val="-10"/>
          <w:sz w:val="22"/>
          <w:lang w:val="en-US"/>
        </w:rPr>
        <w:object w:dxaOrig="700" w:dyaOrig="320">
          <v:shape id="_x0000_i1062" type="#_x0000_t75" style="width:35.25pt;height:15.75pt" o:ole="" fillcolor="window">
            <v:imagedata r:id="rId85" o:title=""/>
          </v:shape>
          <o:OLEObject Type="Embed" ProgID="Equation.3" ShapeID="_x0000_i1062" DrawAspect="Content" ObjectID="_1513703055" r:id="rId86"/>
        </w:object>
      </w:r>
      <w:r>
        <w:rPr>
          <w:sz w:val="22"/>
          <w:lang w:val="en-US"/>
        </w:rPr>
        <w:t xml:space="preserve"> </w:t>
      </w:r>
      <w:r>
        <w:rPr>
          <w:position w:val="-10"/>
          <w:sz w:val="22"/>
          <w:lang w:val="en-US"/>
        </w:rPr>
        <w:object w:dxaOrig="1219" w:dyaOrig="320">
          <v:shape id="_x0000_i1063" type="#_x0000_t75" style="width:60.75pt;height:15.75pt" o:ole="" fillcolor="window">
            <v:imagedata r:id="rId87" o:title=""/>
          </v:shape>
          <o:OLEObject Type="Embed" ProgID="Equation.3" ShapeID="_x0000_i1063" DrawAspect="Content" ObjectID="_1513703056" r:id="rId88"/>
        </w:object>
      </w:r>
    </w:p>
    <w:p w:rsidR="00B15751" w:rsidRDefault="00B15751">
      <w:pPr>
        <w:jc w:val="both"/>
        <w:rPr>
          <w:sz w:val="22"/>
          <w:lang w:val="en-US"/>
        </w:rPr>
      </w:pPr>
      <w:r>
        <w:rPr>
          <w:sz w:val="22"/>
          <w:lang w:val="en-US"/>
        </w:rPr>
        <w:t xml:space="preserve"> </w:t>
      </w:r>
    </w:p>
    <w:p w:rsidR="00B15751" w:rsidRDefault="00B15751">
      <w:pPr>
        <w:jc w:val="both"/>
        <w:rPr>
          <w:sz w:val="22"/>
          <w:lang w:val="en-US"/>
        </w:rPr>
      </w:pPr>
      <w:r>
        <w:rPr>
          <w:sz w:val="22"/>
          <w:lang w:val="en-US"/>
        </w:rPr>
        <w:t xml:space="preserve">then  </w:t>
      </w:r>
    </w:p>
    <w:p w:rsidR="00B15751" w:rsidRDefault="00B15751">
      <w:pPr>
        <w:tabs>
          <w:tab w:val="left" w:pos="3686"/>
        </w:tabs>
        <w:rPr>
          <w:sz w:val="22"/>
          <w:lang w:val="en-US"/>
        </w:rPr>
      </w:pPr>
    </w:p>
    <w:p w:rsidR="00B15751" w:rsidRDefault="00B15751">
      <w:pPr>
        <w:tabs>
          <w:tab w:val="left" w:pos="3686"/>
        </w:tabs>
        <w:rPr>
          <w:sz w:val="22"/>
          <w:lang w:val="en-US"/>
        </w:rPr>
      </w:pPr>
      <w:r>
        <w:rPr>
          <w:sz w:val="22"/>
          <w:lang w:val="en-US"/>
        </w:rPr>
        <w:t xml:space="preserve">   </w:t>
      </w:r>
      <w:r>
        <w:rPr>
          <w:position w:val="-20"/>
          <w:sz w:val="22"/>
          <w:lang w:val="en-US"/>
        </w:rPr>
        <w:object w:dxaOrig="400" w:dyaOrig="440">
          <v:shape id="_x0000_i1064" type="#_x0000_t75" style="width:20.25pt;height:22.5pt" o:ole="" fillcolor="window">
            <v:imagedata r:id="rId89" o:title=""/>
          </v:shape>
          <o:OLEObject Type="Embed" ProgID="Equation.3" ShapeID="_x0000_i1064" DrawAspect="Content" ObjectID="_1513703057" r:id="rId90"/>
        </w:object>
      </w:r>
      <w:r>
        <w:rPr>
          <w:b/>
          <w:i/>
          <w:position w:val="-10"/>
          <w:sz w:val="22"/>
          <w:lang w:val="en-US"/>
        </w:rPr>
        <w:object w:dxaOrig="300" w:dyaOrig="320">
          <v:shape id="_x0000_i1065" type="#_x0000_t75" style="width:15pt;height:15.75pt" o:ole="" fillcolor="window">
            <v:imagedata r:id="rId91" o:title=""/>
          </v:shape>
          <o:OLEObject Type="Embed" ProgID="Equation.3" ShapeID="_x0000_i1065" DrawAspect="Content" ObjectID="_1513703058" r:id="rId92"/>
        </w:object>
      </w:r>
      <w:r>
        <w:rPr>
          <w:sz w:val="22"/>
          <w:lang w:val="en-US"/>
        </w:rPr>
        <w:t>(</w:t>
      </w:r>
      <w:r>
        <w:rPr>
          <w:i/>
          <w:sz w:val="22"/>
          <w:lang w:val="en-US"/>
        </w:rPr>
        <w:t>a</w:t>
      </w:r>
      <w:r>
        <w:rPr>
          <w:i/>
          <w:sz w:val="22"/>
          <w:vertAlign w:val="subscript"/>
          <w:lang w:val="en-US"/>
        </w:rPr>
        <w:t>n</w:t>
      </w:r>
      <w:r>
        <w:rPr>
          <w:i/>
          <w:sz w:val="22"/>
          <w:lang w:val="en-US"/>
        </w:rPr>
        <w:t>t</w:t>
      </w:r>
      <w:r>
        <w:rPr>
          <w:sz w:val="22"/>
          <w:lang w:val="en-US"/>
        </w:rPr>
        <w:t xml:space="preserve"> + </w:t>
      </w:r>
      <w:proofErr w:type="spellStart"/>
      <w:r>
        <w:rPr>
          <w:i/>
          <w:sz w:val="22"/>
          <w:lang w:val="en-US"/>
        </w:rPr>
        <w:t>b</w:t>
      </w:r>
      <w:r>
        <w:rPr>
          <w:i/>
          <w:sz w:val="22"/>
          <w:vertAlign w:val="subscript"/>
          <w:lang w:val="en-US"/>
        </w:rPr>
        <w:t>n</w:t>
      </w:r>
      <w:proofErr w:type="spellEnd"/>
      <w:r>
        <w:rPr>
          <w:sz w:val="22"/>
          <w:lang w:val="en-US"/>
        </w:rPr>
        <w:t>) =</w:t>
      </w:r>
      <w:r>
        <w:rPr>
          <w:position w:val="-10"/>
          <w:sz w:val="22"/>
          <w:lang w:val="en-US"/>
        </w:rPr>
        <w:object w:dxaOrig="480" w:dyaOrig="340">
          <v:shape id="_x0000_i1066" type="#_x0000_t75" style="width:24pt;height:17.25pt" o:ole="" fillcolor="window">
            <v:imagedata r:id="rId93" o:title=""/>
          </v:shape>
          <o:OLEObject Type="Embed" ProgID="Equation.3" ShapeID="_x0000_i1066" DrawAspect="Content" ObjectID="_1513703059" r:id="rId94"/>
        </w:object>
      </w:r>
      <w:r>
        <w:rPr>
          <w:sz w:val="22"/>
          <w:lang w:val="en-US"/>
        </w:rPr>
        <w:t xml:space="preserve"> for </w:t>
      </w:r>
      <w:r>
        <w:rPr>
          <w:i/>
          <w:sz w:val="22"/>
          <w:lang w:val="en-US"/>
        </w:rPr>
        <w:t>t</w:t>
      </w:r>
      <w:r>
        <w:rPr>
          <w:sz w:val="22"/>
          <w:lang w:val="en-US"/>
        </w:rPr>
        <w:t xml:space="preserve"> </w:t>
      </w:r>
      <w:r>
        <w:rPr>
          <w:sz w:val="22"/>
          <w:lang w:val="en-US"/>
        </w:rPr>
        <w:sym w:font="Symbol" w:char="00CE"/>
      </w:r>
      <w:r>
        <w:rPr>
          <w:sz w:val="22"/>
          <w:lang w:val="en-US"/>
        </w:rPr>
        <w:t xml:space="preserve"> </w:t>
      </w:r>
      <w:r>
        <w:rPr>
          <w:position w:val="-12"/>
          <w:sz w:val="22"/>
          <w:lang w:val="en-US"/>
        </w:rPr>
        <w:object w:dxaOrig="360" w:dyaOrig="320">
          <v:shape id="_x0000_i1067" type="#_x0000_t75" style="width:18pt;height:15.75pt" o:ole="" fillcolor="window">
            <v:imagedata r:id="rId95" o:title=""/>
          </v:shape>
          <o:OLEObject Type="Embed" ProgID="Equation.3" ShapeID="_x0000_i1067" DrawAspect="Content" ObjectID="_1513703060" r:id="rId96"/>
        </w:object>
      </w:r>
      <w:r>
        <w:rPr>
          <w:b/>
          <w:sz w:val="22"/>
          <w:lang w:val="en-US"/>
        </w:rPr>
        <w:t xml:space="preserve">   </w:t>
      </w:r>
      <w:r>
        <w:rPr>
          <w:sz w:val="22"/>
          <w:lang w:val="en-US"/>
        </w:rPr>
        <w:t xml:space="preserve">                                                            </w:t>
      </w:r>
    </w:p>
    <w:p w:rsidR="00B15751" w:rsidRDefault="00B15751">
      <w:pPr>
        <w:jc w:val="both"/>
        <w:rPr>
          <w:sz w:val="22"/>
          <w:lang w:val="en-US"/>
        </w:rPr>
      </w:pPr>
    </w:p>
    <w:p w:rsidR="00B15751" w:rsidRDefault="00B15751">
      <w:pPr>
        <w:jc w:val="both"/>
        <w:rPr>
          <w:sz w:val="22"/>
          <w:lang w:val="en-US"/>
        </w:rPr>
      </w:pPr>
      <w:r>
        <w:rPr>
          <w:sz w:val="22"/>
          <w:lang w:val="en-US"/>
        </w:rPr>
        <w:t xml:space="preserve">if and only if   </w:t>
      </w:r>
    </w:p>
    <w:p w:rsidR="00B15751" w:rsidRDefault="00B15751">
      <w:pPr>
        <w:rPr>
          <w:sz w:val="22"/>
          <w:lang w:val="en-US"/>
        </w:rPr>
      </w:pPr>
    </w:p>
    <w:p w:rsidR="00B15751" w:rsidRDefault="00B15751">
      <w:pPr>
        <w:rPr>
          <w:sz w:val="22"/>
          <w:lang w:val="en-US"/>
        </w:rPr>
      </w:pPr>
      <w:r>
        <w:rPr>
          <w:sz w:val="22"/>
          <w:lang w:val="en-US"/>
        </w:rPr>
        <w:t xml:space="preserve">   </w:t>
      </w:r>
      <w:r>
        <w:rPr>
          <w:position w:val="-20"/>
          <w:sz w:val="22"/>
          <w:lang w:val="en-US"/>
        </w:rPr>
        <w:object w:dxaOrig="400" w:dyaOrig="420">
          <v:shape id="_x0000_i1068" type="#_x0000_t75" style="width:20.25pt;height:21.75pt" o:ole="" fillcolor="window">
            <v:imagedata r:id="rId97" o:title=""/>
          </v:shape>
          <o:OLEObject Type="Embed" ProgID="Equation.3" ShapeID="_x0000_i1068" DrawAspect="Content" ObjectID="_1513703061" r:id="rId98"/>
        </w:object>
      </w:r>
      <w:proofErr w:type="spellStart"/>
      <w:r>
        <w:rPr>
          <w:i/>
          <w:sz w:val="22"/>
          <w:lang w:val="en-US"/>
        </w:rPr>
        <w:t>nF</w:t>
      </w:r>
      <w:proofErr w:type="spellEnd"/>
      <w:r>
        <w:rPr>
          <w:sz w:val="22"/>
          <w:lang w:val="en-US"/>
        </w:rPr>
        <w:t>(</w:t>
      </w:r>
      <w:r>
        <w:rPr>
          <w:i/>
          <w:sz w:val="22"/>
          <w:lang w:val="en-US"/>
        </w:rPr>
        <w:t>a</w:t>
      </w:r>
      <w:r>
        <w:rPr>
          <w:i/>
          <w:sz w:val="22"/>
          <w:vertAlign w:val="subscript"/>
          <w:lang w:val="en-US"/>
        </w:rPr>
        <w:t>n</w:t>
      </w:r>
      <w:r>
        <w:rPr>
          <w:i/>
          <w:sz w:val="22"/>
          <w:lang w:val="en-US"/>
        </w:rPr>
        <w:t>t</w:t>
      </w:r>
      <w:r>
        <w:rPr>
          <w:sz w:val="22"/>
          <w:lang w:val="en-US"/>
        </w:rPr>
        <w:t xml:space="preserve"> + </w:t>
      </w:r>
      <w:proofErr w:type="spellStart"/>
      <w:r>
        <w:rPr>
          <w:i/>
          <w:sz w:val="22"/>
          <w:lang w:val="en-US"/>
        </w:rPr>
        <w:t>b</w:t>
      </w:r>
      <w:r>
        <w:rPr>
          <w:i/>
          <w:sz w:val="22"/>
          <w:vertAlign w:val="subscript"/>
          <w:lang w:val="en-US"/>
        </w:rPr>
        <w:t>n</w:t>
      </w:r>
      <w:proofErr w:type="spellEnd"/>
      <w:r>
        <w:rPr>
          <w:sz w:val="22"/>
          <w:lang w:val="en-US"/>
        </w:rPr>
        <w:t>) =</w:t>
      </w:r>
      <w:r>
        <w:rPr>
          <w:i/>
          <w:position w:val="-10"/>
          <w:sz w:val="22"/>
          <w:lang w:val="en-US"/>
        </w:rPr>
        <w:object w:dxaOrig="460" w:dyaOrig="340">
          <v:shape id="_x0000_i1069" type="#_x0000_t75" style="width:22.5pt;height:16.5pt" o:ole="" fillcolor="window">
            <v:imagedata r:id="rId99" o:title=""/>
          </v:shape>
          <o:OLEObject Type="Embed" ProgID="Equation.3" ShapeID="_x0000_i1069" DrawAspect="Content" ObjectID="_1513703062" r:id="rId100"/>
        </w:object>
      </w:r>
      <w:r>
        <w:rPr>
          <w:sz w:val="22"/>
          <w:lang w:val="en-US"/>
        </w:rPr>
        <w:t xml:space="preserve"> for </w:t>
      </w:r>
      <w:r>
        <w:rPr>
          <w:i/>
          <w:sz w:val="22"/>
          <w:lang w:val="en-US"/>
        </w:rPr>
        <w:t>t</w:t>
      </w:r>
      <w:r>
        <w:rPr>
          <w:sz w:val="22"/>
          <w:lang w:val="en-US"/>
        </w:rPr>
        <w:t xml:space="preserve"> </w:t>
      </w:r>
      <w:r>
        <w:rPr>
          <w:sz w:val="22"/>
          <w:lang w:val="en-US"/>
        </w:rPr>
        <w:sym w:font="Symbol" w:char="00CE"/>
      </w:r>
      <w:r>
        <w:rPr>
          <w:sz w:val="22"/>
          <w:lang w:val="en-US"/>
        </w:rPr>
        <w:t xml:space="preserve"> </w:t>
      </w:r>
      <w:r>
        <w:rPr>
          <w:i/>
          <w:position w:val="-12"/>
          <w:sz w:val="22"/>
          <w:lang w:val="en-US"/>
        </w:rPr>
        <w:object w:dxaOrig="320" w:dyaOrig="320">
          <v:shape id="_x0000_i1070" type="#_x0000_t75" style="width:15.75pt;height:15.75pt" o:ole="" fillcolor="window">
            <v:imagedata r:id="rId101" o:title=""/>
          </v:shape>
          <o:OLEObject Type="Embed" ProgID="Equation.3" ShapeID="_x0000_i1070" DrawAspect="Content" ObjectID="_1513703063" r:id="rId102"/>
        </w:object>
      </w:r>
      <w:r>
        <w:rPr>
          <w:i/>
          <w:sz w:val="22"/>
          <w:lang w:val="en-US"/>
        </w:rPr>
        <w:t xml:space="preserve"> </w:t>
      </w:r>
      <w:r>
        <w:rPr>
          <w:sz w:val="22"/>
          <w:lang w:val="en-US"/>
        </w:rPr>
        <w:t xml:space="preserve">                                                                        </w:t>
      </w:r>
    </w:p>
    <w:p w:rsidR="00B15751" w:rsidRDefault="00B15751">
      <w:pPr>
        <w:rPr>
          <w:sz w:val="22"/>
          <w:lang w:val="en-US"/>
        </w:rPr>
      </w:pPr>
    </w:p>
    <w:p w:rsidR="00B15751" w:rsidRDefault="00B15751">
      <w:pPr>
        <w:rPr>
          <w:sz w:val="22"/>
          <w:lang w:val="en-US"/>
        </w:rPr>
      </w:pPr>
      <w:r>
        <w:rPr>
          <w:i/>
          <w:iCs/>
          <w:sz w:val="22"/>
          <w:lang w:val="en-US"/>
        </w:rPr>
        <w:t>Proof</w:t>
      </w:r>
      <w:r>
        <w:rPr>
          <w:sz w:val="22"/>
          <w:lang w:val="en-US"/>
        </w:rPr>
        <w:t xml:space="preserve">. The proof may be found in [1], [5], [7].   </w:t>
      </w:r>
      <w:r>
        <w:rPr>
          <w:sz w:val="22"/>
          <w:lang w:val="en-US"/>
        </w:rPr>
        <w:sym w:font="Marlett" w:char="F089"/>
      </w:r>
      <w:r>
        <w:rPr>
          <w:sz w:val="22"/>
          <w:lang w:val="en-US"/>
        </w:rPr>
        <w:t xml:space="preserve"> </w:t>
      </w:r>
    </w:p>
    <w:p w:rsidR="00B15751" w:rsidRDefault="00B15751">
      <w:pPr>
        <w:rPr>
          <w:sz w:val="22"/>
          <w:lang w:val="en-US"/>
        </w:rPr>
      </w:pPr>
    </w:p>
    <w:p w:rsidR="00B15751" w:rsidRDefault="00B15751">
      <w:pPr>
        <w:pStyle w:val="Tekstpodstawowywcity"/>
        <w:spacing w:after="0" w:line="240" w:lineRule="auto"/>
        <w:ind w:left="0" w:firstLine="0"/>
        <w:rPr>
          <w:lang w:val="en-US"/>
        </w:rPr>
      </w:pPr>
      <w:r>
        <w:rPr>
          <w:i/>
          <w:iCs/>
          <w:lang w:val="en-US"/>
        </w:rPr>
        <w:t>Lemma 1</w:t>
      </w:r>
      <w:r>
        <w:rPr>
          <w:lang w:val="en-US"/>
        </w:rPr>
        <w:t xml:space="preserve"> is an essential tool in finding limit reliability functions of two-state series systems. It also is the basis for fixing the class of all possible limit reliability functions of these systems. This class is determined by the following theorem.</w:t>
      </w:r>
    </w:p>
    <w:p w:rsidR="00B15751" w:rsidRDefault="00B15751">
      <w:pPr>
        <w:jc w:val="both"/>
        <w:rPr>
          <w:b/>
          <w:sz w:val="22"/>
          <w:lang w:val="en-US"/>
        </w:rPr>
      </w:pPr>
    </w:p>
    <w:p w:rsidR="00B15751" w:rsidRDefault="00B15751">
      <w:pPr>
        <w:jc w:val="both"/>
        <w:rPr>
          <w:sz w:val="22"/>
          <w:lang w:val="en-US"/>
        </w:rPr>
      </w:pPr>
      <w:r>
        <w:rPr>
          <w:i/>
          <w:sz w:val="22"/>
          <w:lang w:val="en-US"/>
        </w:rPr>
        <w:t>Theorem 1</w:t>
      </w:r>
      <w:r>
        <w:rPr>
          <w:iCs/>
          <w:sz w:val="22"/>
          <w:lang w:val="en-US"/>
        </w:rPr>
        <w:t xml:space="preserve">. </w:t>
      </w:r>
      <w:r>
        <w:rPr>
          <w:sz w:val="22"/>
          <w:lang w:val="en-US"/>
        </w:rPr>
        <w:t xml:space="preserve">The only non-degenerate limit reliability functions of the homogeneous two-state series system are: </w:t>
      </w:r>
    </w:p>
    <w:p w:rsidR="00B15751" w:rsidRDefault="00B15751">
      <w:pPr>
        <w:jc w:val="both"/>
        <w:rPr>
          <w:sz w:val="22"/>
          <w:lang w:val="en-US"/>
        </w:rPr>
      </w:pPr>
    </w:p>
    <w:p w:rsidR="00B15751" w:rsidRDefault="00B15751">
      <w:pPr>
        <w:rPr>
          <w:sz w:val="22"/>
          <w:lang w:val="en-US"/>
        </w:rPr>
      </w:pPr>
      <w:r>
        <w:rPr>
          <w:b/>
          <w:i/>
          <w:sz w:val="22"/>
          <w:lang w:val="en-US"/>
        </w:rPr>
        <w:t xml:space="preserve">   </w:t>
      </w:r>
      <w:r>
        <w:rPr>
          <w:position w:val="-10"/>
          <w:sz w:val="22"/>
          <w:lang w:val="en-US"/>
        </w:rPr>
        <w:object w:dxaOrig="560" w:dyaOrig="340">
          <v:shape id="_x0000_i1071" type="#_x0000_t75" style="width:27.75pt;height:17.25pt" o:ole="" fillcolor="window">
            <v:imagedata r:id="rId103" o:title=""/>
          </v:shape>
          <o:OLEObject Type="Embed" ProgID="Equation.3" ShapeID="_x0000_i1071" DrawAspect="Content" ObjectID="_1513703064" r:id="rId104"/>
        </w:object>
      </w:r>
      <w:r>
        <w:rPr>
          <w:sz w:val="22"/>
          <w:lang w:val="en-US"/>
        </w:rPr>
        <w:t xml:space="preserve"> = </w:t>
      </w:r>
      <w:r>
        <w:rPr>
          <w:position w:val="-10"/>
          <w:sz w:val="22"/>
          <w:lang w:val="en-US"/>
        </w:rPr>
        <w:object w:dxaOrig="1240" w:dyaOrig="360">
          <v:shape id="_x0000_i1072" type="#_x0000_t75" style="width:62.25pt;height:18pt" o:ole="" fillcolor="window">
            <v:imagedata r:id="rId105" o:title=""/>
          </v:shape>
          <o:OLEObject Type="Embed" ProgID="Equation.3" ShapeID="_x0000_i1072" DrawAspect="Content" ObjectID="_1513703065" r:id="rId106"/>
        </w:object>
      </w:r>
      <w:r>
        <w:rPr>
          <w:sz w:val="22"/>
          <w:lang w:val="en-US"/>
        </w:rPr>
        <w:t xml:space="preserve"> for </w:t>
      </w:r>
      <w:r>
        <w:rPr>
          <w:i/>
          <w:sz w:val="22"/>
          <w:lang w:val="en-US"/>
        </w:rPr>
        <w:t>t</w:t>
      </w:r>
      <w:r>
        <w:rPr>
          <w:sz w:val="22"/>
          <w:lang w:val="en-US"/>
        </w:rPr>
        <w:t xml:space="preserve"> &lt; 0, </w:t>
      </w:r>
    </w:p>
    <w:p w:rsidR="00B15751" w:rsidRDefault="00B15751">
      <w:pPr>
        <w:rPr>
          <w:sz w:val="22"/>
          <w:lang w:val="en-US"/>
        </w:rPr>
      </w:pPr>
    </w:p>
    <w:p w:rsidR="00B15751" w:rsidRDefault="00B15751">
      <w:pPr>
        <w:rPr>
          <w:sz w:val="22"/>
          <w:lang w:val="en-US"/>
        </w:rPr>
      </w:pPr>
      <w:r>
        <w:rPr>
          <w:sz w:val="22"/>
          <w:lang w:val="en-US"/>
        </w:rPr>
        <w:lastRenderedPageBreak/>
        <w:t xml:space="preserve">   </w:t>
      </w:r>
      <w:r>
        <w:rPr>
          <w:position w:val="-10"/>
          <w:sz w:val="22"/>
          <w:lang w:val="en-US"/>
        </w:rPr>
        <w:object w:dxaOrig="580" w:dyaOrig="340">
          <v:shape id="_x0000_i1073" type="#_x0000_t75" style="width:29.25pt;height:17.25pt" o:ole="" fillcolor="window">
            <v:imagedata r:id="rId107" o:title=""/>
          </v:shape>
          <o:OLEObject Type="Embed" ProgID="Equation.3" ShapeID="_x0000_i1073" DrawAspect="Content" ObjectID="_1513703066" r:id="rId108"/>
        </w:object>
      </w:r>
      <w:r>
        <w:rPr>
          <w:sz w:val="22"/>
          <w:lang w:val="en-US"/>
        </w:rPr>
        <w:t xml:space="preserve">= 0 for </w:t>
      </w:r>
      <w:r>
        <w:rPr>
          <w:i/>
          <w:sz w:val="22"/>
          <w:lang w:val="en-US"/>
        </w:rPr>
        <w:t>t</w:t>
      </w:r>
      <w:r>
        <w:rPr>
          <w:sz w:val="22"/>
          <w:lang w:val="en-US"/>
        </w:rPr>
        <w:t xml:space="preserve"> </w:t>
      </w:r>
      <w:r>
        <w:rPr>
          <w:sz w:val="22"/>
          <w:lang w:val="en-US"/>
        </w:rPr>
        <w:sym w:font="Symbol" w:char="00B3"/>
      </w:r>
      <w:r>
        <w:rPr>
          <w:sz w:val="22"/>
          <w:lang w:val="en-US"/>
        </w:rPr>
        <w:t xml:space="preserve"> 0, </w:t>
      </w:r>
      <w:r>
        <w:rPr>
          <w:i/>
          <w:sz w:val="22"/>
          <w:lang w:val="en-US"/>
        </w:rPr>
        <w:sym w:font="Symbol" w:char="0061"/>
      </w:r>
      <w:r>
        <w:rPr>
          <w:sz w:val="22"/>
          <w:lang w:val="en-US"/>
        </w:rPr>
        <w:t xml:space="preserve"> &gt; 0;                                </w:t>
      </w:r>
    </w:p>
    <w:p w:rsidR="00B15751" w:rsidRDefault="00B15751">
      <w:pPr>
        <w:tabs>
          <w:tab w:val="left" w:pos="2127"/>
          <w:tab w:val="left" w:pos="5245"/>
        </w:tabs>
        <w:rPr>
          <w:sz w:val="22"/>
          <w:lang w:val="en-US"/>
        </w:rPr>
      </w:pPr>
    </w:p>
    <w:p w:rsidR="00B15751" w:rsidRDefault="00B15751">
      <w:pPr>
        <w:tabs>
          <w:tab w:val="left" w:pos="2127"/>
          <w:tab w:val="left" w:pos="5245"/>
        </w:tabs>
        <w:rPr>
          <w:sz w:val="22"/>
          <w:lang w:val="en-US"/>
        </w:rPr>
      </w:pPr>
      <w:r>
        <w:rPr>
          <w:b/>
          <w:i/>
          <w:sz w:val="22"/>
          <w:lang w:val="en-US"/>
        </w:rPr>
        <w:t xml:space="preserve">  </w:t>
      </w:r>
      <w:r>
        <w:rPr>
          <w:sz w:val="22"/>
          <w:lang w:val="en-US"/>
        </w:rPr>
        <w:t xml:space="preserve"> </w:t>
      </w:r>
      <w:r>
        <w:rPr>
          <w:position w:val="-10"/>
          <w:sz w:val="22"/>
          <w:lang w:val="en-US"/>
        </w:rPr>
        <w:object w:dxaOrig="580" w:dyaOrig="340">
          <v:shape id="_x0000_i1074" type="#_x0000_t75" style="width:28.5pt;height:17.25pt" o:ole="" fillcolor="window">
            <v:imagedata r:id="rId109" o:title=""/>
          </v:shape>
          <o:OLEObject Type="Embed" ProgID="Equation.3" ShapeID="_x0000_i1074" DrawAspect="Content" ObjectID="_1513703067" r:id="rId110"/>
        </w:object>
      </w:r>
      <w:r>
        <w:rPr>
          <w:sz w:val="22"/>
          <w:lang w:val="en-US"/>
        </w:rPr>
        <w:t xml:space="preserve"> = 1 for </w:t>
      </w:r>
      <w:r>
        <w:rPr>
          <w:i/>
          <w:sz w:val="22"/>
          <w:lang w:val="en-US"/>
        </w:rPr>
        <w:t>t</w:t>
      </w:r>
      <w:r>
        <w:rPr>
          <w:sz w:val="22"/>
          <w:lang w:val="en-US"/>
        </w:rPr>
        <w:t xml:space="preserve"> &lt; 0, </w:t>
      </w:r>
    </w:p>
    <w:p w:rsidR="00B15751" w:rsidRDefault="00B15751">
      <w:pPr>
        <w:tabs>
          <w:tab w:val="left" w:pos="2127"/>
          <w:tab w:val="left" w:pos="5245"/>
        </w:tabs>
        <w:rPr>
          <w:sz w:val="22"/>
          <w:lang w:val="en-US"/>
        </w:rPr>
      </w:pPr>
    </w:p>
    <w:p w:rsidR="00AC4F64" w:rsidRDefault="00B15751" w:rsidP="00C91C05">
      <w:pPr>
        <w:tabs>
          <w:tab w:val="left" w:pos="2127"/>
          <w:tab w:val="left" w:pos="5245"/>
        </w:tabs>
        <w:rPr>
          <w:sz w:val="22"/>
          <w:lang w:val="en-US"/>
        </w:rPr>
      </w:pPr>
      <w:r>
        <w:rPr>
          <w:sz w:val="22"/>
          <w:lang w:val="en-US"/>
        </w:rPr>
        <w:t xml:space="preserve">   </w:t>
      </w:r>
      <w:r>
        <w:rPr>
          <w:position w:val="-10"/>
          <w:sz w:val="22"/>
          <w:lang w:val="en-US"/>
        </w:rPr>
        <w:object w:dxaOrig="600" w:dyaOrig="340">
          <v:shape id="_x0000_i1075" type="#_x0000_t75" style="width:30pt;height:17.25pt" o:ole="" fillcolor="window">
            <v:imagedata r:id="rId111" o:title=""/>
          </v:shape>
          <o:OLEObject Type="Embed" ProgID="Equation.3" ShapeID="_x0000_i1075" DrawAspect="Content" ObjectID="_1513703068" r:id="rId112"/>
        </w:object>
      </w:r>
      <w:r>
        <w:rPr>
          <w:sz w:val="22"/>
          <w:lang w:val="en-US"/>
        </w:rPr>
        <w:t xml:space="preserve"> = </w:t>
      </w:r>
      <w:r>
        <w:rPr>
          <w:position w:val="-10"/>
          <w:sz w:val="22"/>
          <w:lang w:val="en-US"/>
        </w:rPr>
        <w:object w:dxaOrig="820" w:dyaOrig="340">
          <v:shape id="_x0000_i1076" type="#_x0000_t75" style="width:41.25pt;height:17.25pt" o:ole="" fillcolor="window">
            <v:imagedata r:id="rId113" o:title=""/>
          </v:shape>
          <o:OLEObject Type="Embed" ProgID="Equation.3" ShapeID="_x0000_i1076" DrawAspect="Content" ObjectID="_1513703069" r:id="rId114"/>
        </w:object>
      </w:r>
      <w:r>
        <w:rPr>
          <w:sz w:val="22"/>
          <w:lang w:val="en-US"/>
        </w:rPr>
        <w:t xml:space="preserve"> for </w:t>
      </w:r>
      <w:r>
        <w:rPr>
          <w:i/>
          <w:sz w:val="22"/>
          <w:lang w:val="en-US"/>
        </w:rPr>
        <w:t>t</w:t>
      </w:r>
      <w:r>
        <w:rPr>
          <w:sz w:val="22"/>
          <w:lang w:val="en-US"/>
        </w:rPr>
        <w:t xml:space="preserve"> </w:t>
      </w:r>
      <w:r>
        <w:rPr>
          <w:sz w:val="22"/>
          <w:lang w:val="en-US"/>
        </w:rPr>
        <w:sym w:font="Symbol" w:char="00B3"/>
      </w:r>
      <w:r>
        <w:rPr>
          <w:sz w:val="22"/>
          <w:lang w:val="en-US"/>
        </w:rPr>
        <w:t xml:space="preserve"> 0, </w:t>
      </w:r>
      <w:r>
        <w:rPr>
          <w:i/>
          <w:sz w:val="22"/>
          <w:lang w:val="en-US"/>
        </w:rPr>
        <w:sym w:font="Symbol" w:char="0061"/>
      </w:r>
      <w:r>
        <w:rPr>
          <w:sz w:val="22"/>
          <w:lang w:val="en-US"/>
        </w:rPr>
        <w:t xml:space="preserve"> &gt; 0;    </w:t>
      </w:r>
    </w:p>
    <w:p w:rsidR="00B15751" w:rsidRDefault="00B15751" w:rsidP="00C91C05">
      <w:pPr>
        <w:tabs>
          <w:tab w:val="left" w:pos="2127"/>
          <w:tab w:val="left" w:pos="5245"/>
        </w:tabs>
        <w:rPr>
          <w:sz w:val="22"/>
          <w:lang w:val="en-US"/>
        </w:rPr>
      </w:pPr>
      <w:r>
        <w:rPr>
          <w:sz w:val="22"/>
          <w:lang w:val="en-US"/>
        </w:rPr>
        <w:t xml:space="preserve">                                </w:t>
      </w:r>
    </w:p>
    <w:p w:rsidR="00B15751" w:rsidRDefault="00B15751">
      <w:pPr>
        <w:tabs>
          <w:tab w:val="left" w:pos="2127"/>
          <w:tab w:val="left" w:pos="5245"/>
        </w:tabs>
        <w:rPr>
          <w:sz w:val="22"/>
          <w:lang w:val="en-US"/>
        </w:rPr>
      </w:pPr>
      <w:r>
        <w:rPr>
          <w:b/>
          <w:i/>
          <w:sz w:val="22"/>
          <w:lang w:val="en-US"/>
        </w:rPr>
        <w:t xml:space="preserve">  </w:t>
      </w:r>
      <w:r>
        <w:rPr>
          <w:sz w:val="22"/>
          <w:lang w:val="en-US"/>
        </w:rPr>
        <w:t xml:space="preserve"> </w:t>
      </w:r>
      <w:r>
        <w:rPr>
          <w:position w:val="-10"/>
          <w:sz w:val="22"/>
          <w:lang w:val="en-US"/>
        </w:rPr>
        <w:object w:dxaOrig="580" w:dyaOrig="340">
          <v:shape id="_x0000_i1077" type="#_x0000_t75" style="width:28.5pt;height:17.25pt" o:ole="" fillcolor="window">
            <v:imagedata r:id="rId115" o:title=""/>
          </v:shape>
          <o:OLEObject Type="Embed" ProgID="Equation.3" ShapeID="_x0000_i1077" DrawAspect="Content" ObjectID="_1513703070" r:id="rId116"/>
        </w:object>
      </w:r>
      <w:r>
        <w:rPr>
          <w:sz w:val="22"/>
          <w:lang w:val="en-US"/>
        </w:rPr>
        <w:t xml:space="preserve">= </w:t>
      </w:r>
      <w:r>
        <w:rPr>
          <w:position w:val="-10"/>
          <w:sz w:val="22"/>
          <w:lang w:val="en-US"/>
        </w:rPr>
        <w:object w:dxaOrig="1219" w:dyaOrig="300">
          <v:shape id="_x0000_i1078" type="#_x0000_t75" style="width:60.75pt;height:15pt" o:ole="" fillcolor="window">
            <v:imagedata r:id="rId117" o:title=""/>
          </v:shape>
          <o:OLEObject Type="Embed" ProgID="Equation.3" ShapeID="_x0000_i1078" DrawAspect="Content" ObjectID="_1513703071" r:id="rId118"/>
        </w:object>
      </w:r>
      <w:r>
        <w:rPr>
          <w:sz w:val="22"/>
          <w:lang w:val="en-US"/>
        </w:rPr>
        <w:t xml:space="preserve"> for </w:t>
      </w:r>
      <w:r>
        <w:rPr>
          <w:position w:val="-10"/>
          <w:sz w:val="22"/>
          <w:lang w:val="en-US"/>
        </w:rPr>
        <w:object w:dxaOrig="1060" w:dyaOrig="300">
          <v:shape id="_x0000_i1079" type="#_x0000_t75" style="width:52.5pt;height:15pt" o:ole="" fillcolor="window">
            <v:imagedata r:id="rId119" o:title=""/>
          </v:shape>
          <o:OLEObject Type="Embed" ProgID="Equation.3" ShapeID="_x0000_i1079" DrawAspect="Content" ObjectID="_1513703072" r:id="rId120"/>
        </w:object>
      </w:r>
      <w:r>
        <w:rPr>
          <w:sz w:val="22"/>
          <w:lang w:val="en-US"/>
        </w:rPr>
        <w:t xml:space="preserve">                                                                </w:t>
      </w:r>
    </w:p>
    <w:p w:rsidR="00B15751" w:rsidRDefault="00B15751">
      <w:pPr>
        <w:jc w:val="both"/>
        <w:rPr>
          <w:sz w:val="22"/>
          <w:lang w:val="en-US"/>
        </w:rPr>
      </w:pPr>
    </w:p>
    <w:p w:rsidR="00B15751" w:rsidRDefault="00B15751">
      <w:pPr>
        <w:rPr>
          <w:sz w:val="22"/>
          <w:lang w:val="en-US"/>
        </w:rPr>
      </w:pPr>
      <w:r>
        <w:rPr>
          <w:i/>
          <w:iCs/>
          <w:sz w:val="22"/>
          <w:lang w:val="en-US"/>
        </w:rPr>
        <w:t>Proof</w:t>
      </w:r>
      <w:r>
        <w:rPr>
          <w:sz w:val="22"/>
          <w:lang w:val="en-US"/>
        </w:rPr>
        <w:t xml:space="preserve">. The proof may be found in [1], [5], [7].   </w:t>
      </w:r>
      <w:r>
        <w:rPr>
          <w:sz w:val="22"/>
          <w:lang w:val="en-US"/>
        </w:rPr>
        <w:sym w:font="Marlett" w:char="F089"/>
      </w:r>
    </w:p>
    <w:p w:rsidR="00AC4F64" w:rsidRDefault="00AC4F64">
      <w:pPr>
        <w:rPr>
          <w:sz w:val="22"/>
          <w:lang w:val="en-US"/>
        </w:rPr>
      </w:pPr>
    </w:p>
    <w:p w:rsidR="00B15751" w:rsidRDefault="00B15751">
      <w:pPr>
        <w:pStyle w:val="Tekstpodstawowy"/>
        <w:rPr>
          <w:b/>
          <w:bCs/>
          <w:lang w:val="en-US"/>
        </w:rPr>
      </w:pPr>
      <w:r>
        <w:rPr>
          <w:b/>
          <w:bCs/>
          <w:lang w:val="en-US"/>
        </w:rPr>
        <w:t xml:space="preserve">3.2. Reliability of large two-state parallel </w:t>
      </w:r>
    </w:p>
    <w:p w:rsidR="00B15751" w:rsidRDefault="00B15751">
      <w:pPr>
        <w:pStyle w:val="Tekstpodstawowy"/>
        <w:rPr>
          <w:b/>
          <w:bCs/>
          <w:lang w:val="en-US"/>
        </w:rPr>
      </w:pPr>
      <w:r>
        <w:rPr>
          <w:b/>
          <w:bCs/>
          <w:lang w:val="en-US"/>
        </w:rPr>
        <w:t xml:space="preserve">systems </w:t>
      </w:r>
    </w:p>
    <w:p w:rsidR="00B15751" w:rsidRDefault="00B15751">
      <w:pPr>
        <w:spacing w:before="120"/>
        <w:jc w:val="both"/>
        <w:rPr>
          <w:b/>
          <w:sz w:val="22"/>
          <w:lang w:val="en-US"/>
        </w:rPr>
      </w:pPr>
      <w:r>
        <w:rPr>
          <w:sz w:val="22"/>
          <w:lang w:val="en-US"/>
        </w:rPr>
        <w:t xml:space="preserve">The class of limit reliability functions for homogeneous two-state parallel systems may be determined on the basis of the following auxiliary theorem. </w:t>
      </w:r>
    </w:p>
    <w:p w:rsidR="00B15751" w:rsidRDefault="00B15751">
      <w:pPr>
        <w:jc w:val="both"/>
        <w:rPr>
          <w:b/>
          <w:sz w:val="22"/>
          <w:lang w:val="en-US"/>
        </w:rPr>
      </w:pPr>
    </w:p>
    <w:p w:rsidR="00B15751" w:rsidRDefault="00B15751">
      <w:pPr>
        <w:jc w:val="both"/>
        <w:rPr>
          <w:sz w:val="22"/>
          <w:lang w:val="en-US"/>
        </w:rPr>
      </w:pPr>
      <w:r>
        <w:rPr>
          <w:i/>
          <w:sz w:val="22"/>
          <w:lang w:val="en-US"/>
        </w:rPr>
        <w:t>Lemma 2</w:t>
      </w:r>
      <w:r>
        <w:rPr>
          <w:iCs/>
          <w:sz w:val="22"/>
          <w:lang w:val="en-US"/>
        </w:rPr>
        <w:t xml:space="preserve">. </w:t>
      </w:r>
      <w:r>
        <w:rPr>
          <w:sz w:val="22"/>
          <w:lang w:val="en-US"/>
        </w:rPr>
        <w:t xml:space="preserve">If </w:t>
      </w:r>
    </w:p>
    <w:p w:rsidR="00B15751" w:rsidRDefault="00B15751">
      <w:pPr>
        <w:jc w:val="both"/>
        <w:rPr>
          <w:sz w:val="22"/>
          <w:lang w:val="en-US"/>
        </w:rPr>
      </w:pPr>
      <w:r>
        <w:rPr>
          <w:sz w:val="22"/>
          <w:lang w:val="en-US"/>
        </w:rPr>
        <w:t xml:space="preserve"> </w:t>
      </w:r>
    </w:p>
    <w:p w:rsidR="00B15751" w:rsidRDefault="00B15751">
      <w:pPr>
        <w:jc w:val="both"/>
        <w:rPr>
          <w:sz w:val="22"/>
          <w:lang w:val="en-US"/>
        </w:rPr>
      </w:pPr>
      <w:r>
        <w:rPr>
          <w:sz w:val="22"/>
          <w:lang w:val="en-US"/>
        </w:rPr>
        <w:t xml:space="preserve">   (</w:t>
      </w:r>
      <w:proofErr w:type="spellStart"/>
      <w:r>
        <w:rPr>
          <w:sz w:val="22"/>
          <w:lang w:val="en-US"/>
        </w:rPr>
        <w:t>i</w:t>
      </w:r>
      <w:proofErr w:type="spellEnd"/>
      <w:r>
        <w:rPr>
          <w:sz w:val="22"/>
          <w:lang w:val="en-US"/>
        </w:rPr>
        <w:t xml:space="preserve">) </w:t>
      </w:r>
      <w:r>
        <w:rPr>
          <w:b/>
          <w:i/>
          <w:sz w:val="22"/>
          <w:lang w:val="en-US"/>
        </w:rPr>
        <w:sym w:font="Symbol" w:char="00C2"/>
      </w:r>
      <w:r>
        <w:rPr>
          <w:sz w:val="22"/>
          <w:lang w:val="en-US"/>
        </w:rPr>
        <w:t>(</w:t>
      </w:r>
      <w:r>
        <w:rPr>
          <w:i/>
          <w:sz w:val="22"/>
          <w:lang w:val="en-US"/>
        </w:rPr>
        <w:t>t</w:t>
      </w:r>
      <w:r>
        <w:rPr>
          <w:sz w:val="22"/>
          <w:lang w:val="en-US"/>
        </w:rPr>
        <w:t xml:space="preserve">) = </w:t>
      </w:r>
      <w:r>
        <w:rPr>
          <w:position w:val="-10"/>
          <w:sz w:val="22"/>
          <w:lang w:val="en-US"/>
        </w:rPr>
        <w:object w:dxaOrig="1300" w:dyaOrig="300">
          <v:shape id="_x0000_i1080" type="#_x0000_t75" style="width:64.5pt;height:15pt" o:ole="" fillcolor="window">
            <v:imagedata r:id="rId121" o:title=""/>
          </v:shape>
          <o:OLEObject Type="Embed" ProgID="Equation.3" ShapeID="_x0000_i1080" DrawAspect="Content" ObjectID="_1513703073" r:id="rId122"/>
        </w:object>
      </w:r>
      <w:r>
        <w:rPr>
          <w:sz w:val="22"/>
          <w:lang w:val="en-US"/>
        </w:rPr>
        <w:t xml:space="preserve"> is a non-degenerate reliability function,</w:t>
      </w:r>
    </w:p>
    <w:p w:rsidR="00B15751" w:rsidRDefault="00B15751">
      <w:pPr>
        <w:pStyle w:val="formquest1"/>
        <w:tabs>
          <w:tab w:val="clear" w:pos="2880"/>
          <w:tab w:val="clear" w:pos="8640"/>
        </w:tabs>
        <w:rPr>
          <w:lang w:val="en-US" w:eastAsia="en-US"/>
        </w:rPr>
      </w:pPr>
    </w:p>
    <w:p w:rsidR="00B15751" w:rsidRDefault="00B15751">
      <w:pPr>
        <w:jc w:val="both"/>
        <w:rPr>
          <w:sz w:val="22"/>
          <w:lang w:val="en-US"/>
        </w:rPr>
      </w:pPr>
      <w:r>
        <w:rPr>
          <w:b/>
          <w:sz w:val="22"/>
          <w:lang w:val="en-US"/>
        </w:rPr>
        <w:t xml:space="preserve">  </w:t>
      </w:r>
      <w:r>
        <w:rPr>
          <w:sz w:val="22"/>
          <w:lang w:val="en-US"/>
        </w:rPr>
        <w:t xml:space="preserve">(ii) </w:t>
      </w:r>
      <w:proofErr w:type="spellStart"/>
      <w:r>
        <w:rPr>
          <w:b/>
          <w:i/>
          <w:sz w:val="22"/>
          <w:lang w:val="en-US"/>
        </w:rPr>
        <w:t>R</w:t>
      </w:r>
      <w:r>
        <w:rPr>
          <w:i/>
          <w:sz w:val="22"/>
          <w:vertAlign w:val="subscript"/>
          <w:lang w:val="en-US"/>
        </w:rPr>
        <w:t>n</w:t>
      </w:r>
      <w:proofErr w:type="spellEnd"/>
      <w:r>
        <w:rPr>
          <w:sz w:val="22"/>
          <w:lang w:val="en-US"/>
        </w:rPr>
        <w:t>(</w:t>
      </w:r>
      <w:r>
        <w:rPr>
          <w:i/>
          <w:sz w:val="22"/>
          <w:lang w:val="en-US"/>
        </w:rPr>
        <w:t>t</w:t>
      </w:r>
      <w:r>
        <w:rPr>
          <w:sz w:val="22"/>
          <w:lang w:val="en-US"/>
        </w:rPr>
        <w:t xml:space="preserve">) is the reliability function of a  homogeneous two-state parallel system defined by (5), </w:t>
      </w:r>
    </w:p>
    <w:p w:rsidR="00B15751" w:rsidRDefault="00B15751">
      <w:pPr>
        <w:jc w:val="both"/>
        <w:rPr>
          <w:sz w:val="22"/>
          <w:lang w:val="en-US"/>
        </w:rPr>
      </w:pPr>
    </w:p>
    <w:p w:rsidR="00B15751" w:rsidRDefault="00B15751">
      <w:pPr>
        <w:jc w:val="both"/>
        <w:rPr>
          <w:sz w:val="22"/>
          <w:lang w:val="en-US"/>
        </w:rPr>
      </w:pPr>
      <w:r>
        <w:rPr>
          <w:sz w:val="22"/>
          <w:lang w:val="en-US"/>
        </w:rPr>
        <w:t xml:space="preserve"> (iii)</w:t>
      </w:r>
      <w:r>
        <w:rPr>
          <w:position w:val="-10"/>
          <w:sz w:val="22"/>
          <w:lang w:val="en-US"/>
        </w:rPr>
        <w:object w:dxaOrig="700" w:dyaOrig="320">
          <v:shape id="_x0000_i1081" type="#_x0000_t75" style="width:35.25pt;height:15.75pt" o:ole="" fillcolor="window">
            <v:imagedata r:id="rId123" o:title=""/>
          </v:shape>
          <o:OLEObject Type="Embed" ProgID="Equation.3" ShapeID="_x0000_i1081" DrawAspect="Content" ObjectID="_1513703074" r:id="rId124"/>
        </w:object>
      </w:r>
      <w:r>
        <w:rPr>
          <w:sz w:val="22"/>
          <w:lang w:val="en-US"/>
        </w:rPr>
        <w:t xml:space="preserve"> </w:t>
      </w:r>
      <w:r>
        <w:rPr>
          <w:position w:val="-10"/>
          <w:sz w:val="22"/>
          <w:lang w:val="en-US"/>
        </w:rPr>
        <w:object w:dxaOrig="1219" w:dyaOrig="320">
          <v:shape id="_x0000_i1082" type="#_x0000_t75" style="width:60.75pt;height:15.75pt" o:ole="" fillcolor="window">
            <v:imagedata r:id="rId125" o:title=""/>
          </v:shape>
          <o:OLEObject Type="Embed" ProgID="Equation.3" ShapeID="_x0000_i1082" DrawAspect="Content" ObjectID="_1513703075" r:id="rId126"/>
        </w:object>
      </w:r>
    </w:p>
    <w:p w:rsidR="00B15751" w:rsidRDefault="00B15751">
      <w:pPr>
        <w:jc w:val="both"/>
        <w:rPr>
          <w:sz w:val="22"/>
          <w:lang w:val="en-US"/>
        </w:rPr>
      </w:pPr>
    </w:p>
    <w:p w:rsidR="00B15751" w:rsidRDefault="00B15751">
      <w:pPr>
        <w:ind w:left="75"/>
        <w:jc w:val="both"/>
        <w:rPr>
          <w:sz w:val="22"/>
          <w:lang w:val="en-US"/>
        </w:rPr>
      </w:pPr>
      <w:r>
        <w:rPr>
          <w:sz w:val="22"/>
          <w:lang w:val="en-US"/>
        </w:rPr>
        <w:t xml:space="preserve">then   </w:t>
      </w:r>
    </w:p>
    <w:p w:rsidR="00B15751" w:rsidRDefault="00B15751">
      <w:pPr>
        <w:jc w:val="both"/>
        <w:rPr>
          <w:sz w:val="22"/>
          <w:lang w:val="en-US"/>
        </w:rPr>
      </w:pPr>
    </w:p>
    <w:p w:rsidR="00B15751" w:rsidRDefault="00B15751">
      <w:pPr>
        <w:rPr>
          <w:sz w:val="22"/>
          <w:lang w:val="de-DE"/>
        </w:rPr>
      </w:pPr>
      <w:r>
        <w:rPr>
          <w:b/>
          <w:sz w:val="22"/>
          <w:lang w:val="de-DE"/>
        </w:rPr>
        <w:t xml:space="preserve">   </w:t>
      </w:r>
      <w:r>
        <w:rPr>
          <w:b/>
          <w:position w:val="-20"/>
          <w:sz w:val="22"/>
          <w:lang w:val="en-US"/>
        </w:rPr>
        <w:object w:dxaOrig="400" w:dyaOrig="420">
          <v:shape id="_x0000_i1083" type="#_x0000_t75" style="width:20.25pt;height:21.75pt" o:ole="" fillcolor="window">
            <v:imagedata r:id="rId75" o:title=""/>
          </v:shape>
          <o:OLEObject Type="Embed" ProgID="Equation.3" ShapeID="_x0000_i1083" DrawAspect="Content" ObjectID="_1513703076" r:id="rId127"/>
        </w:object>
      </w:r>
      <w:proofErr w:type="spellStart"/>
      <w:r>
        <w:rPr>
          <w:b/>
          <w:i/>
          <w:sz w:val="22"/>
          <w:lang w:val="de-DE"/>
        </w:rPr>
        <w:t>R</w:t>
      </w:r>
      <w:r>
        <w:rPr>
          <w:i/>
          <w:sz w:val="22"/>
          <w:vertAlign w:val="subscript"/>
          <w:lang w:val="de-DE"/>
        </w:rPr>
        <w:t>n</w:t>
      </w:r>
      <w:proofErr w:type="spellEnd"/>
      <w:r>
        <w:rPr>
          <w:sz w:val="22"/>
          <w:lang w:val="de-DE"/>
        </w:rPr>
        <w:t>(</w:t>
      </w:r>
      <w:proofErr w:type="spellStart"/>
      <w:r>
        <w:rPr>
          <w:i/>
          <w:sz w:val="22"/>
          <w:lang w:val="de-DE"/>
        </w:rPr>
        <w:t>a</w:t>
      </w:r>
      <w:r>
        <w:rPr>
          <w:i/>
          <w:sz w:val="22"/>
          <w:vertAlign w:val="subscript"/>
          <w:lang w:val="de-DE"/>
        </w:rPr>
        <w:t>n</w:t>
      </w:r>
      <w:r>
        <w:rPr>
          <w:i/>
          <w:sz w:val="22"/>
          <w:lang w:val="de-DE"/>
        </w:rPr>
        <w:t>t</w:t>
      </w:r>
      <w:proofErr w:type="spellEnd"/>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 =</w:t>
      </w:r>
      <w:r>
        <w:rPr>
          <w:b/>
          <w:sz w:val="22"/>
          <w:lang w:val="de-DE"/>
        </w:rPr>
        <w:t xml:space="preserve"> </w:t>
      </w:r>
      <w:r>
        <w:rPr>
          <w:b/>
          <w:i/>
          <w:sz w:val="22"/>
          <w:lang w:val="en-US"/>
        </w:rPr>
        <w:sym w:font="Symbol" w:char="00C2"/>
      </w:r>
      <w:r>
        <w:rPr>
          <w:sz w:val="22"/>
          <w:lang w:val="de-DE"/>
        </w:rPr>
        <w:t>(</w:t>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position w:val="-10"/>
          <w:sz w:val="22"/>
          <w:lang w:val="en-US"/>
        </w:rPr>
        <w:object w:dxaOrig="340" w:dyaOrig="300">
          <v:shape id="_x0000_i1084" type="#_x0000_t75" style="width:17.25pt;height:15pt" o:ole="" fillcolor="window">
            <v:imagedata r:id="rId128" o:title=""/>
          </v:shape>
          <o:OLEObject Type="Embed" ProgID="Equation.3" ShapeID="_x0000_i1084" DrawAspect="Content" ObjectID="_1513703077" r:id="rId129"/>
        </w:object>
      </w:r>
      <w:r>
        <w:rPr>
          <w:sz w:val="22"/>
          <w:lang w:val="de-DE"/>
        </w:rPr>
        <w:t xml:space="preserve">,                                                                    </w:t>
      </w:r>
    </w:p>
    <w:p w:rsidR="00B15751" w:rsidRDefault="00B15751">
      <w:pPr>
        <w:jc w:val="right"/>
        <w:rPr>
          <w:b/>
          <w:sz w:val="22"/>
          <w:lang w:val="de-DE"/>
        </w:rPr>
      </w:pPr>
    </w:p>
    <w:p w:rsidR="00B15751" w:rsidRDefault="00B15751">
      <w:pPr>
        <w:ind w:left="75"/>
        <w:jc w:val="both"/>
        <w:rPr>
          <w:sz w:val="22"/>
          <w:lang w:val="en-US"/>
        </w:rPr>
      </w:pPr>
      <w:r>
        <w:rPr>
          <w:sz w:val="22"/>
          <w:lang w:val="en-US"/>
        </w:rPr>
        <w:t xml:space="preserve">if and only if   </w:t>
      </w:r>
    </w:p>
    <w:p w:rsidR="00B15751" w:rsidRDefault="00B15751">
      <w:pPr>
        <w:ind w:left="75"/>
        <w:jc w:val="both"/>
        <w:rPr>
          <w:sz w:val="22"/>
          <w:lang w:val="en-US"/>
        </w:rPr>
      </w:pPr>
    </w:p>
    <w:p w:rsidR="00B15751" w:rsidRDefault="00B15751">
      <w:pPr>
        <w:rPr>
          <w:sz w:val="22"/>
          <w:lang w:val="de-DE"/>
        </w:rPr>
      </w:pPr>
      <w:r>
        <w:rPr>
          <w:sz w:val="22"/>
          <w:lang w:val="de-DE"/>
        </w:rPr>
        <w:t xml:space="preserve">      </w:t>
      </w:r>
      <w:r>
        <w:rPr>
          <w:position w:val="-20"/>
          <w:sz w:val="22"/>
          <w:lang w:val="en-US"/>
        </w:rPr>
        <w:object w:dxaOrig="400" w:dyaOrig="440">
          <v:shape id="_x0000_i1085" type="#_x0000_t75" style="width:20.25pt;height:22.5pt" o:ole="" fillcolor="window">
            <v:imagedata r:id="rId130" o:title=""/>
          </v:shape>
          <o:OLEObject Type="Embed" ProgID="Equation.3" ShapeID="_x0000_i1085" DrawAspect="Content" ObjectID="_1513703078" r:id="rId131"/>
        </w:object>
      </w:r>
      <w:proofErr w:type="spellStart"/>
      <w:r>
        <w:rPr>
          <w:i/>
          <w:sz w:val="22"/>
          <w:lang w:val="de-DE"/>
        </w:rPr>
        <w:t>nR</w:t>
      </w:r>
      <w:proofErr w:type="spellEnd"/>
      <w:r>
        <w:rPr>
          <w:sz w:val="22"/>
          <w:lang w:val="de-DE"/>
        </w:rPr>
        <w:t>(</w:t>
      </w:r>
      <w:proofErr w:type="spellStart"/>
      <w:r>
        <w:rPr>
          <w:i/>
          <w:sz w:val="22"/>
          <w:lang w:val="de-DE"/>
        </w:rPr>
        <w:t>a</w:t>
      </w:r>
      <w:r>
        <w:rPr>
          <w:i/>
          <w:sz w:val="22"/>
          <w:vertAlign w:val="subscript"/>
          <w:lang w:val="de-DE"/>
        </w:rPr>
        <w:t>n</w:t>
      </w:r>
      <w:r>
        <w:rPr>
          <w:i/>
          <w:sz w:val="22"/>
          <w:lang w:val="de-DE"/>
        </w:rPr>
        <w:t>t</w:t>
      </w:r>
      <w:proofErr w:type="spellEnd"/>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 xml:space="preserve">) = </w:t>
      </w:r>
      <w:r>
        <w:rPr>
          <w:i/>
          <w:sz w:val="22"/>
          <w:lang w:val="de-DE"/>
        </w:rPr>
        <w:t>V</w:t>
      </w:r>
      <w:r>
        <w:rPr>
          <w:sz w:val="22"/>
          <w:lang w:val="de-DE"/>
        </w:rPr>
        <w:t>(</w:t>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position w:val="-10"/>
          <w:sz w:val="22"/>
          <w:lang w:val="en-US"/>
        </w:rPr>
        <w:object w:dxaOrig="320" w:dyaOrig="300">
          <v:shape id="_x0000_i1086" type="#_x0000_t75" style="width:15.75pt;height:15pt" o:ole="" fillcolor="window">
            <v:imagedata r:id="rId132" o:title=""/>
          </v:shape>
          <o:OLEObject Type="Embed" ProgID="Equation.3" ShapeID="_x0000_i1086" DrawAspect="Content" ObjectID="_1513703079" r:id="rId133"/>
        </w:object>
      </w:r>
      <w:r>
        <w:rPr>
          <w:sz w:val="22"/>
          <w:lang w:val="de-DE"/>
        </w:rPr>
        <w:t xml:space="preserve">.                                                                     </w:t>
      </w:r>
    </w:p>
    <w:p w:rsidR="00B15751" w:rsidRDefault="00B15751">
      <w:pPr>
        <w:jc w:val="both"/>
        <w:rPr>
          <w:sz w:val="22"/>
          <w:lang w:val="de-DE"/>
        </w:rPr>
      </w:pPr>
      <w:r>
        <w:rPr>
          <w:sz w:val="22"/>
          <w:lang w:val="de-DE"/>
        </w:rPr>
        <w:t xml:space="preserve"> </w:t>
      </w:r>
    </w:p>
    <w:p w:rsidR="00B15751" w:rsidRDefault="00B15751">
      <w:pPr>
        <w:rPr>
          <w:sz w:val="22"/>
          <w:lang w:val="en-US"/>
        </w:rPr>
      </w:pPr>
      <w:r>
        <w:rPr>
          <w:i/>
          <w:iCs/>
          <w:sz w:val="22"/>
          <w:lang w:val="en-US"/>
        </w:rPr>
        <w:t>Proof</w:t>
      </w:r>
      <w:r>
        <w:rPr>
          <w:sz w:val="22"/>
          <w:lang w:val="en-US"/>
        </w:rPr>
        <w:t xml:space="preserve">. The proof may be found in [1], [5], [7].   </w:t>
      </w:r>
      <w:r>
        <w:rPr>
          <w:sz w:val="22"/>
          <w:lang w:val="en-US"/>
        </w:rPr>
        <w:sym w:font="Marlett" w:char="F089"/>
      </w:r>
    </w:p>
    <w:p w:rsidR="00B15751" w:rsidRDefault="00B15751">
      <w:pPr>
        <w:jc w:val="both"/>
        <w:rPr>
          <w:sz w:val="22"/>
          <w:lang w:val="en-US"/>
        </w:rPr>
      </w:pPr>
    </w:p>
    <w:p w:rsidR="00B15751" w:rsidRDefault="00B15751">
      <w:pPr>
        <w:pStyle w:val="Tekstpodstawowywcity"/>
        <w:spacing w:after="0" w:line="240" w:lineRule="auto"/>
        <w:ind w:left="0" w:firstLine="0"/>
        <w:rPr>
          <w:lang w:val="en-US"/>
        </w:rPr>
      </w:pPr>
      <w:r>
        <w:rPr>
          <w:lang w:val="en-US"/>
        </w:rPr>
        <w:t xml:space="preserve">By applying </w:t>
      </w:r>
      <w:r>
        <w:rPr>
          <w:i/>
          <w:iCs/>
          <w:lang w:val="en-US"/>
        </w:rPr>
        <w:t>Lemma 2</w:t>
      </w:r>
      <w:r>
        <w:rPr>
          <w:lang w:val="en-US"/>
        </w:rPr>
        <w:t xml:space="preserve"> it is possible to fix the class of limit reliability functions for homogeneous two-state parallel systems. However, it is easier to obtain this result using the duality property of parallel and series systems expressed in the relationship </w:t>
      </w:r>
    </w:p>
    <w:p w:rsidR="00B15751" w:rsidRDefault="00B15751">
      <w:pPr>
        <w:pStyle w:val="Tekstpodstawowywcity"/>
        <w:spacing w:after="0" w:line="240" w:lineRule="auto"/>
        <w:ind w:left="0" w:firstLine="0"/>
        <w:rPr>
          <w:lang w:val="en-US"/>
        </w:rPr>
      </w:pPr>
    </w:p>
    <w:p w:rsidR="00B15751" w:rsidRDefault="00B15751">
      <w:pPr>
        <w:pStyle w:val="Tekstpodstawowywcity"/>
        <w:spacing w:after="0" w:line="240" w:lineRule="auto"/>
        <w:ind w:left="0" w:firstLine="0"/>
        <w:rPr>
          <w:lang w:val="en-US"/>
        </w:rPr>
      </w:pPr>
      <w:r>
        <w:rPr>
          <w:lang w:val="en-US"/>
        </w:rPr>
        <w:t xml:space="preserve">    </w:t>
      </w:r>
      <w:proofErr w:type="spellStart"/>
      <w:r>
        <w:rPr>
          <w:b/>
          <w:i/>
          <w:lang w:val="en-US"/>
        </w:rPr>
        <w:t>R</w:t>
      </w:r>
      <w:r>
        <w:rPr>
          <w:i/>
          <w:vertAlign w:val="subscript"/>
          <w:lang w:val="en-US"/>
        </w:rPr>
        <w:t>n</w:t>
      </w:r>
      <w:proofErr w:type="spellEnd"/>
      <w:r>
        <w:rPr>
          <w:lang w:val="en-US"/>
        </w:rPr>
        <w:t>(</w:t>
      </w:r>
      <w:r>
        <w:rPr>
          <w:i/>
          <w:lang w:val="en-US"/>
        </w:rPr>
        <w:t>t</w:t>
      </w:r>
      <w:r>
        <w:rPr>
          <w:lang w:val="en-US"/>
        </w:rPr>
        <w:t xml:space="preserve">) = </w:t>
      </w:r>
      <w:r>
        <w:rPr>
          <w:b/>
          <w:i/>
          <w:position w:val="-10"/>
          <w:lang w:val="en-US"/>
        </w:rPr>
        <w:object w:dxaOrig="960" w:dyaOrig="340">
          <v:shape id="_x0000_i1087" type="#_x0000_t75" style="width:48pt;height:16.5pt" o:ole="" fillcolor="window">
            <v:imagedata r:id="rId134" o:title=""/>
          </v:shape>
          <o:OLEObject Type="Embed" ProgID="Equation.3" ShapeID="_x0000_i1087" DrawAspect="Content" ObjectID="_1513703080" r:id="rId135"/>
        </w:object>
      </w:r>
      <w:r>
        <w:rPr>
          <w:b/>
          <w:i/>
          <w:lang w:val="en-US"/>
        </w:rPr>
        <w:t xml:space="preserve"> </w:t>
      </w:r>
      <w:r>
        <w:rPr>
          <w:lang w:val="en-US"/>
        </w:rPr>
        <w:t xml:space="preserve">for </w:t>
      </w:r>
      <w:r>
        <w:rPr>
          <w:position w:val="-10"/>
          <w:lang w:val="en-US"/>
        </w:rPr>
        <w:object w:dxaOrig="1080" w:dyaOrig="300">
          <v:shape id="_x0000_i1088" type="#_x0000_t75" style="width:54pt;height:15pt" o:ole="" fillcolor="window">
            <v:imagedata r:id="rId136" o:title=""/>
          </v:shape>
          <o:OLEObject Type="Embed" ProgID="Equation.3" ShapeID="_x0000_i1088" DrawAspect="Content" ObjectID="_1513703081" r:id="rId137"/>
        </w:object>
      </w:r>
    </w:p>
    <w:p w:rsidR="00B15751" w:rsidRDefault="00B15751">
      <w:pPr>
        <w:pStyle w:val="Tekstpodstawowywcity"/>
        <w:spacing w:after="0" w:line="240" w:lineRule="auto"/>
        <w:ind w:left="0" w:firstLine="0"/>
        <w:rPr>
          <w:lang w:val="en-US"/>
        </w:rPr>
      </w:pPr>
    </w:p>
    <w:p w:rsidR="00B15751" w:rsidRDefault="00B15751">
      <w:pPr>
        <w:pStyle w:val="Tekstpodstawowywcity"/>
        <w:spacing w:after="0" w:line="240" w:lineRule="auto"/>
        <w:ind w:left="0" w:firstLine="0"/>
        <w:rPr>
          <w:lang w:val="en-US"/>
        </w:rPr>
      </w:pPr>
      <w:r>
        <w:rPr>
          <w:lang w:val="en-US"/>
        </w:rPr>
        <w:t xml:space="preserve">that results in the following lemma, [1], [5], [7]-[8]. </w:t>
      </w:r>
    </w:p>
    <w:p w:rsidR="00B15751" w:rsidRDefault="00B15751">
      <w:pPr>
        <w:pStyle w:val="Tekstpodstawowywcity"/>
        <w:spacing w:after="0" w:line="240" w:lineRule="auto"/>
        <w:ind w:left="0" w:firstLine="0"/>
        <w:rPr>
          <w:lang w:val="en-US"/>
        </w:rPr>
      </w:pPr>
    </w:p>
    <w:p w:rsidR="00B15751" w:rsidRDefault="00B15751">
      <w:pPr>
        <w:pStyle w:val="Tekstpodstawowywcity"/>
        <w:spacing w:after="0" w:line="240" w:lineRule="auto"/>
        <w:ind w:left="0" w:firstLine="0"/>
        <w:rPr>
          <w:lang w:val="en-US"/>
        </w:rPr>
      </w:pPr>
      <w:r>
        <w:rPr>
          <w:i/>
          <w:iCs/>
          <w:lang w:val="en-US"/>
        </w:rPr>
        <w:t>Lemma 3</w:t>
      </w:r>
      <w:r>
        <w:rPr>
          <w:lang w:val="en-US"/>
        </w:rPr>
        <w:t xml:space="preserve">. If  </w:t>
      </w:r>
      <w:r>
        <w:rPr>
          <w:position w:val="-10"/>
          <w:lang w:val="en-US"/>
        </w:rPr>
        <w:object w:dxaOrig="520" w:dyaOrig="340">
          <v:shape id="_x0000_i1089" type="#_x0000_t75" style="width:26.25pt;height:17.25pt" o:ole="" fillcolor="window">
            <v:imagedata r:id="rId138" o:title=""/>
          </v:shape>
          <o:OLEObject Type="Embed" ProgID="Equation.3" ShapeID="_x0000_i1089" DrawAspect="Content" ObjectID="_1513703082" r:id="rId139"/>
        </w:object>
      </w:r>
      <w:r>
        <w:rPr>
          <w:lang w:val="en-US"/>
        </w:rPr>
        <w:t xml:space="preserve"> is the limit reliability function of a homogeneous two-state series system with </w:t>
      </w:r>
      <w:r>
        <w:rPr>
          <w:lang w:val="en-US"/>
        </w:rPr>
        <w:lastRenderedPageBreak/>
        <w:t xml:space="preserve">reliability functions of particular components </w:t>
      </w:r>
      <w:r>
        <w:rPr>
          <w:position w:val="-10"/>
          <w:lang w:val="en-US"/>
        </w:rPr>
        <w:object w:dxaOrig="520" w:dyaOrig="340">
          <v:shape id="_x0000_i1090" type="#_x0000_t75" style="width:26.25pt;height:17.25pt" o:ole="">
            <v:imagedata r:id="rId140" o:title=""/>
          </v:shape>
          <o:OLEObject Type="Embed" ProgID="Equation.3" ShapeID="_x0000_i1090" DrawAspect="Content" ObjectID="_1513703083" r:id="rId141"/>
        </w:object>
      </w:r>
      <w:r>
        <w:rPr>
          <w:lang w:val="en-US"/>
        </w:rPr>
        <w:t xml:space="preserve"> then </w:t>
      </w:r>
    </w:p>
    <w:p w:rsidR="00B15751" w:rsidRDefault="00B15751">
      <w:pPr>
        <w:pStyle w:val="Tekstpodstawowywcity"/>
        <w:spacing w:after="0" w:line="240" w:lineRule="auto"/>
        <w:rPr>
          <w:lang w:val="en-US"/>
        </w:rPr>
      </w:pPr>
      <w:r>
        <w:rPr>
          <w:lang w:val="en-US"/>
        </w:rPr>
        <w:t xml:space="preserve">   </w:t>
      </w:r>
    </w:p>
    <w:p w:rsidR="00B15751" w:rsidRDefault="00B15751">
      <w:pPr>
        <w:pStyle w:val="Tekstpodstawowywcity"/>
        <w:spacing w:after="0" w:line="240" w:lineRule="auto"/>
        <w:rPr>
          <w:lang w:val="de-DE"/>
        </w:rPr>
      </w:pPr>
      <w:r>
        <w:rPr>
          <w:lang w:val="en-US"/>
        </w:rPr>
        <w:t xml:space="preserve">   </w:t>
      </w:r>
      <w:r>
        <w:rPr>
          <w:b/>
          <w:i/>
          <w:lang w:val="en-US"/>
        </w:rPr>
        <w:sym w:font="Symbol" w:char="00C2"/>
      </w:r>
      <w:r>
        <w:rPr>
          <w:lang w:val="de-DE"/>
        </w:rPr>
        <w:t>(</w:t>
      </w:r>
      <w:r>
        <w:rPr>
          <w:i/>
          <w:lang w:val="de-DE"/>
        </w:rPr>
        <w:t>t</w:t>
      </w:r>
      <w:r>
        <w:rPr>
          <w:lang w:val="de-DE"/>
        </w:rPr>
        <w:t xml:space="preserve">) = 1 </w:t>
      </w:r>
      <w:r>
        <w:rPr>
          <w:position w:val="-10"/>
          <w:lang w:val="en-US"/>
        </w:rPr>
        <w:object w:dxaOrig="820" w:dyaOrig="340">
          <v:shape id="_x0000_i1091" type="#_x0000_t75" style="width:41.25pt;height:17.25pt" o:ole="" fillcolor="window">
            <v:imagedata r:id="rId142" o:title=""/>
          </v:shape>
          <o:OLEObject Type="Embed" ProgID="Equation.3" ShapeID="_x0000_i1091" DrawAspect="Content" ObjectID="_1513703084" r:id="rId143"/>
        </w:object>
      </w:r>
      <w:r>
        <w:rPr>
          <w:lang w:val="de-DE"/>
        </w:rPr>
        <w:t xml:space="preserve"> </w:t>
      </w:r>
      <w:proofErr w:type="spellStart"/>
      <w:r>
        <w:rPr>
          <w:lang w:val="de-DE"/>
        </w:rPr>
        <w:t>for</w:t>
      </w:r>
      <w:proofErr w:type="spellEnd"/>
      <w:r>
        <w:rPr>
          <w:lang w:val="de-DE"/>
        </w:rPr>
        <w:t xml:space="preserve"> </w:t>
      </w:r>
      <w:r>
        <w:rPr>
          <w:i/>
          <w:lang w:val="de-DE"/>
        </w:rPr>
        <w:t>t</w:t>
      </w:r>
      <w:r>
        <w:rPr>
          <w:lang w:val="de-DE"/>
        </w:rPr>
        <w:t xml:space="preserve"> </w:t>
      </w:r>
      <w:r>
        <w:rPr>
          <w:lang w:val="en-US"/>
        </w:rPr>
        <w:sym w:font="Symbol" w:char="00CE"/>
      </w:r>
      <w:r>
        <w:rPr>
          <w:lang w:val="de-DE"/>
        </w:rPr>
        <w:t xml:space="preserve"> </w:t>
      </w:r>
      <w:r>
        <w:rPr>
          <w:position w:val="-12"/>
          <w:lang w:val="en-US"/>
        </w:rPr>
        <w:object w:dxaOrig="360" w:dyaOrig="320">
          <v:shape id="_x0000_i1092" type="#_x0000_t75" style="width:18pt;height:15.75pt" o:ole="" fillcolor="window">
            <v:imagedata r:id="rId95" o:title=""/>
          </v:shape>
          <o:OLEObject Type="Embed" ProgID="Equation.3" ShapeID="_x0000_i1092" DrawAspect="Content" ObjectID="_1513703085" r:id="rId144"/>
        </w:object>
      </w:r>
    </w:p>
    <w:p w:rsidR="00B15751" w:rsidRDefault="00B15751">
      <w:pPr>
        <w:pStyle w:val="Tekstpodstawowywcity"/>
        <w:spacing w:after="0" w:line="240" w:lineRule="auto"/>
        <w:rPr>
          <w:lang w:val="de-DE"/>
        </w:rPr>
      </w:pPr>
    </w:p>
    <w:p w:rsidR="00B15751" w:rsidRDefault="00B15751">
      <w:pPr>
        <w:pStyle w:val="Tekstpodstawowywcity"/>
        <w:spacing w:after="0" w:line="240" w:lineRule="auto"/>
        <w:ind w:left="0" w:firstLine="0"/>
        <w:rPr>
          <w:lang w:val="en-US"/>
        </w:rPr>
      </w:pPr>
      <w:r>
        <w:rPr>
          <w:lang w:val="en-US"/>
        </w:rPr>
        <w:t xml:space="preserve">is the limit reliability function of a homogeneous two-state parallel system with reliability functions of particular components  </w:t>
      </w:r>
    </w:p>
    <w:p w:rsidR="00B15751" w:rsidRDefault="00B15751">
      <w:pPr>
        <w:pStyle w:val="Tekstpodstawowywcity"/>
        <w:spacing w:after="0" w:line="240" w:lineRule="auto"/>
        <w:ind w:left="0" w:firstLine="0"/>
        <w:rPr>
          <w:lang w:val="en-US"/>
        </w:rPr>
      </w:pPr>
    </w:p>
    <w:p w:rsidR="00B15751" w:rsidRDefault="00B15751">
      <w:pPr>
        <w:pStyle w:val="Tekstpodstawowywcity"/>
        <w:spacing w:after="0" w:line="240" w:lineRule="auto"/>
        <w:rPr>
          <w:lang w:val="en-US"/>
        </w:rPr>
      </w:pPr>
      <w:r>
        <w:rPr>
          <w:b/>
          <w:i/>
          <w:lang w:val="en-US"/>
        </w:rPr>
        <w:t xml:space="preserve">   </w:t>
      </w:r>
      <w:r>
        <w:rPr>
          <w:b/>
          <w:i/>
          <w:position w:val="-10"/>
          <w:lang w:val="de-DE"/>
        </w:rPr>
        <w:object w:dxaOrig="1459" w:dyaOrig="340">
          <v:shape id="_x0000_i1093" type="#_x0000_t75" style="width:72.75pt;height:17.25pt" o:ole="">
            <v:imagedata r:id="rId145" o:title=""/>
          </v:shape>
          <o:OLEObject Type="Embed" ProgID="Equation.3" ShapeID="_x0000_i1093" DrawAspect="Content" ObjectID="_1513703086" r:id="rId146"/>
        </w:object>
      </w:r>
      <w:r>
        <w:rPr>
          <w:lang w:val="en-US"/>
        </w:rPr>
        <w:t xml:space="preserve"> for </w:t>
      </w:r>
      <w:r>
        <w:rPr>
          <w:position w:val="-12"/>
          <w:lang w:val="en-US"/>
        </w:rPr>
        <w:object w:dxaOrig="680" w:dyaOrig="340">
          <v:shape id="_x0000_i1094" type="#_x0000_t75" style="width:33.75pt;height:17.25pt" o:ole="">
            <v:imagedata r:id="rId147" o:title=""/>
          </v:shape>
          <o:OLEObject Type="Embed" ProgID="Equation.3" ShapeID="_x0000_i1094" DrawAspect="Content" ObjectID="_1513703087" r:id="rId148"/>
        </w:object>
      </w:r>
    </w:p>
    <w:p w:rsidR="00AC4F64" w:rsidRDefault="00AC4F64">
      <w:pPr>
        <w:pStyle w:val="Tekstpodstawowywcity"/>
        <w:spacing w:after="0" w:line="240" w:lineRule="auto"/>
        <w:rPr>
          <w:lang w:val="en-US"/>
        </w:rPr>
      </w:pPr>
    </w:p>
    <w:p w:rsidR="00B15751" w:rsidRPr="00AC0093" w:rsidRDefault="00B15751" w:rsidP="00AC0093">
      <w:pPr>
        <w:pStyle w:val="Tekstpodstawowywcity"/>
        <w:spacing w:after="0" w:line="240" w:lineRule="auto"/>
        <w:ind w:left="0" w:firstLine="0"/>
        <w:rPr>
          <w:lang w:val="en-US"/>
        </w:rPr>
      </w:pPr>
      <w:r>
        <w:rPr>
          <w:lang w:val="en-US"/>
        </w:rPr>
        <w:t xml:space="preserve">At the same time, if </w:t>
      </w:r>
      <w:r>
        <w:rPr>
          <w:position w:val="-12"/>
          <w:lang w:val="en-US"/>
        </w:rPr>
        <w:object w:dxaOrig="699" w:dyaOrig="340">
          <v:shape id="_x0000_i1095" type="#_x0000_t75" style="width:35.25pt;height:17.25pt" o:ole="">
            <v:imagedata r:id="rId149" o:title=""/>
          </v:shape>
          <o:OLEObject Type="Embed" ProgID="Equation.3" ShapeID="_x0000_i1095" DrawAspect="Content" ObjectID="_1513703088" r:id="rId150"/>
        </w:object>
      </w:r>
      <w:r>
        <w:rPr>
          <w:lang w:val="en-US"/>
        </w:rPr>
        <w:t xml:space="preserve"> is a pair of normalizing constants in the first case, then </w:t>
      </w:r>
      <w:r>
        <w:rPr>
          <w:position w:val="-12"/>
          <w:lang w:val="en-US"/>
        </w:rPr>
        <w:object w:dxaOrig="919" w:dyaOrig="340">
          <v:shape id="_x0000_i1096" type="#_x0000_t75" style="width:45.75pt;height:17.25pt" o:ole="">
            <v:imagedata r:id="rId151" o:title=""/>
          </v:shape>
          <o:OLEObject Type="Embed" ProgID="Equation.3" ShapeID="_x0000_i1096" DrawAspect="Content" ObjectID="_1513703089" r:id="rId152"/>
        </w:object>
      </w:r>
      <w:r>
        <w:rPr>
          <w:lang w:val="en-US"/>
        </w:rPr>
        <w:t xml:space="preserve"> is such a pair in the second case. </w:t>
      </w:r>
    </w:p>
    <w:p w:rsidR="00B15751" w:rsidRDefault="00B15751">
      <w:pPr>
        <w:jc w:val="both"/>
        <w:rPr>
          <w:bCs/>
          <w:sz w:val="22"/>
          <w:lang w:val="en-US"/>
        </w:rPr>
      </w:pPr>
      <w:r>
        <w:rPr>
          <w:bCs/>
          <w:sz w:val="22"/>
          <w:lang w:val="en-US"/>
        </w:rPr>
        <w:t xml:space="preserve">The application of </w:t>
      </w:r>
      <w:r>
        <w:rPr>
          <w:bCs/>
          <w:i/>
          <w:iCs/>
          <w:sz w:val="22"/>
          <w:lang w:val="en-US"/>
        </w:rPr>
        <w:t>Lemma 3</w:t>
      </w:r>
      <w:r>
        <w:rPr>
          <w:bCs/>
          <w:sz w:val="22"/>
          <w:lang w:val="en-US"/>
        </w:rPr>
        <w:t xml:space="preserve"> and </w:t>
      </w:r>
      <w:r>
        <w:rPr>
          <w:bCs/>
          <w:i/>
          <w:iCs/>
          <w:sz w:val="22"/>
          <w:lang w:val="en-US"/>
        </w:rPr>
        <w:t>Theorem 1</w:t>
      </w:r>
      <w:r>
        <w:rPr>
          <w:bCs/>
          <w:sz w:val="22"/>
          <w:lang w:val="en-US"/>
        </w:rPr>
        <w:t xml:space="preserve"> yields the following result. </w:t>
      </w:r>
    </w:p>
    <w:p w:rsidR="00B15751" w:rsidRDefault="00B15751">
      <w:pPr>
        <w:jc w:val="both"/>
        <w:rPr>
          <w:b/>
          <w:sz w:val="22"/>
          <w:lang w:val="en-US"/>
        </w:rPr>
      </w:pPr>
    </w:p>
    <w:p w:rsidR="00B15751" w:rsidRDefault="00B15751">
      <w:pPr>
        <w:jc w:val="both"/>
        <w:rPr>
          <w:sz w:val="22"/>
          <w:lang w:val="en-US"/>
        </w:rPr>
      </w:pPr>
      <w:r>
        <w:rPr>
          <w:i/>
          <w:sz w:val="22"/>
          <w:lang w:val="en-US"/>
        </w:rPr>
        <w:t>Theorem 2</w:t>
      </w:r>
      <w:r>
        <w:rPr>
          <w:iCs/>
          <w:sz w:val="22"/>
          <w:lang w:val="en-US"/>
        </w:rPr>
        <w:t xml:space="preserve">. </w:t>
      </w:r>
      <w:r>
        <w:rPr>
          <w:sz w:val="22"/>
          <w:lang w:val="en-US"/>
        </w:rPr>
        <w:t xml:space="preserve">The only non-degenerate limit reliability functions of the homogeneous parallel system are:  </w:t>
      </w:r>
    </w:p>
    <w:p w:rsidR="00B15751" w:rsidRDefault="00B15751">
      <w:pPr>
        <w:tabs>
          <w:tab w:val="left" w:pos="2127"/>
          <w:tab w:val="left" w:pos="5245"/>
        </w:tabs>
        <w:rPr>
          <w:b/>
          <w:sz w:val="22"/>
          <w:lang w:val="en-US"/>
        </w:rPr>
      </w:pPr>
    </w:p>
    <w:p w:rsidR="00B15751" w:rsidRDefault="00B15751">
      <w:pPr>
        <w:tabs>
          <w:tab w:val="left" w:pos="2127"/>
          <w:tab w:val="left" w:pos="5245"/>
        </w:tabs>
        <w:rPr>
          <w:sz w:val="22"/>
          <w:lang w:val="de-DE"/>
        </w:rPr>
      </w:pPr>
      <w:r>
        <w:rPr>
          <w:b/>
          <w:i/>
          <w:sz w:val="22"/>
          <w:lang w:val="en-US"/>
        </w:rPr>
        <w:t xml:space="preserve">   </w:t>
      </w:r>
      <w:r>
        <w:rPr>
          <w:b/>
          <w:i/>
          <w:sz w:val="22"/>
          <w:lang w:val="en-US"/>
        </w:rPr>
        <w:sym w:font="Symbol" w:char="00C2"/>
      </w:r>
      <w:r>
        <w:rPr>
          <w:sz w:val="22"/>
          <w:vertAlign w:val="subscript"/>
          <w:lang w:val="de-DE"/>
        </w:rPr>
        <w:t>1</w:t>
      </w:r>
      <w:r>
        <w:rPr>
          <w:sz w:val="22"/>
          <w:lang w:val="de-DE"/>
        </w:rPr>
        <w:t>(</w:t>
      </w:r>
      <w:r>
        <w:rPr>
          <w:i/>
          <w:sz w:val="22"/>
          <w:lang w:val="de-DE"/>
        </w:rPr>
        <w:t>t</w:t>
      </w:r>
      <w:r>
        <w:rPr>
          <w:sz w:val="22"/>
          <w:lang w:val="de-DE"/>
        </w:rPr>
        <w:t xml:space="preserve">) = 1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A3"/>
      </w:r>
      <w:r>
        <w:rPr>
          <w:sz w:val="22"/>
          <w:lang w:val="de-DE"/>
        </w:rPr>
        <w:t xml:space="preserve"> 0, </w:t>
      </w:r>
    </w:p>
    <w:p w:rsidR="00B15751" w:rsidRDefault="00B15751">
      <w:pPr>
        <w:tabs>
          <w:tab w:val="left" w:pos="2127"/>
          <w:tab w:val="left" w:pos="5245"/>
        </w:tabs>
        <w:rPr>
          <w:b/>
          <w:i/>
          <w:sz w:val="22"/>
          <w:lang w:val="de-DE"/>
        </w:rPr>
      </w:pPr>
    </w:p>
    <w:p w:rsidR="00B15751"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1</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r>
        <w:rPr>
          <w:i/>
          <w:sz w:val="22"/>
          <w:lang w:val="de-DE"/>
        </w:rPr>
        <w:t>t</w:t>
      </w:r>
      <w:r>
        <w:rPr>
          <w:sz w:val="22"/>
          <w:vertAlign w:val="superscript"/>
          <w:lang w:val="en-US"/>
        </w:rPr>
        <w:sym w:font="Symbol" w:char="002D"/>
      </w:r>
      <w:r>
        <w:rPr>
          <w:i/>
          <w:sz w:val="22"/>
          <w:vertAlign w:val="superscript"/>
          <w:lang w:val="en-US"/>
        </w:rPr>
        <w:sym w:font="Symbol" w:char="0061"/>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&gt; 0, </w:t>
      </w:r>
      <w:r>
        <w:rPr>
          <w:i/>
          <w:sz w:val="22"/>
          <w:lang w:val="en-US"/>
        </w:rPr>
        <w:sym w:font="Symbol" w:char="0061"/>
      </w:r>
      <w:r>
        <w:rPr>
          <w:sz w:val="22"/>
          <w:lang w:val="de-DE"/>
        </w:rPr>
        <w:t xml:space="preserve"> </w:t>
      </w:r>
      <w:r>
        <w:rPr>
          <w:sz w:val="22"/>
          <w:lang w:val="en-US"/>
        </w:rPr>
        <w:sym w:font="Symbol" w:char="003E"/>
      </w:r>
      <w:r>
        <w:rPr>
          <w:sz w:val="22"/>
          <w:lang w:val="de-DE"/>
        </w:rPr>
        <w:t xml:space="preserve"> 0;                                    </w:t>
      </w:r>
    </w:p>
    <w:p w:rsidR="00B15751" w:rsidRDefault="00B15751">
      <w:pPr>
        <w:tabs>
          <w:tab w:val="left" w:pos="2127"/>
          <w:tab w:val="left" w:pos="5245"/>
        </w:tabs>
        <w:rPr>
          <w:b/>
          <w:sz w:val="22"/>
          <w:lang w:val="de-DE"/>
        </w:rPr>
      </w:pPr>
    </w:p>
    <w:p w:rsidR="00B15751"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2</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r>
        <w:rPr>
          <w:sz w:val="22"/>
          <w:lang w:val="de-DE"/>
        </w:rPr>
        <w:t>(</w:t>
      </w:r>
      <w:r>
        <w:rPr>
          <w:sz w:val="22"/>
          <w:lang w:val="en-US"/>
        </w:rPr>
        <w:sym w:font="Symbol" w:char="002D"/>
      </w:r>
      <w:r>
        <w:rPr>
          <w:i/>
          <w:sz w:val="22"/>
          <w:lang w:val="de-DE"/>
        </w:rPr>
        <w:t>t</w:t>
      </w:r>
      <w:r>
        <w:rPr>
          <w:sz w:val="22"/>
          <w:lang w:val="de-DE"/>
        </w:rPr>
        <w:t>)</w:t>
      </w:r>
      <w:r>
        <w:rPr>
          <w:i/>
          <w:sz w:val="22"/>
          <w:vertAlign w:val="superscript"/>
          <w:lang w:val="en-US"/>
        </w:rPr>
        <w:sym w:font="Symbol" w:char="0061"/>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B15751" w:rsidRDefault="00B15751">
      <w:pPr>
        <w:tabs>
          <w:tab w:val="left" w:pos="2127"/>
          <w:tab w:val="left" w:pos="5245"/>
        </w:tabs>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2</w:t>
      </w:r>
      <w:r>
        <w:rPr>
          <w:sz w:val="22"/>
          <w:lang w:val="de-DE"/>
        </w:rPr>
        <w:t>(</w:t>
      </w:r>
      <w:r>
        <w:rPr>
          <w:i/>
          <w:sz w:val="22"/>
          <w:lang w:val="de-DE"/>
        </w:rPr>
        <w:t>t</w:t>
      </w:r>
      <w:r>
        <w:rPr>
          <w:sz w:val="22"/>
          <w:lang w:val="de-DE"/>
        </w:rPr>
        <w:t xml:space="preserve">) = 0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B3"/>
      </w:r>
      <w:r>
        <w:rPr>
          <w:sz w:val="22"/>
          <w:lang w:val="de-DE"/>
        </w:rPr>
        <w:t xml:space="preserve"> 0, </w:t>
      </w:r>
      <w:r>
        <w:rPr>
          <w:i/>
          <w:sz w:val="22"/>
          <w:lang w:val="en-US"/>
        </w:rPr>
        <w:sym w:font="Symbol" w:char="0061"/>
      </w:r>
      <w:r>
        <w:rPr>
          <w:sz w:val="22"/>
          <w:lang w:val="de-DE"/>
        </w:rPr>
        <w:t xml:space="preserve"> &gt; 0;                                 </w:t>
      </w:r>
    </w:p>
    <w:p w:rsidR="00B15751" w:rsidRDefault="00B15751">
      <w:pPr>
        <w:tabs>
          <w:tab w:val="left" w:pos="2127"/>
          <w:tab w:val="left" w:pos="5245"/>
        </w:tabs>
        <w:rPr>
          <w:b/>
          <w:sz w:val="22"/>
          <w:lang w:val="de-DE"/>
        </w:rPr>
      </w:pPr>
    </w:p>
    <w:p w:rsidR="00B15751"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3</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sz w:val="22"/>
          <w:lang w:val="en-US"/>
        </w:rPr>
        <w:sym w:font="Symbol" w:char="002D"/>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sz w:val="22"/>
          <w:lang w:val="de-DE"/>
        </w:rPr>
        <w:t xml:space="preserve"> (</w:t>
      </w:r>
      <w:r>
        <w:rPr>
          <w:sz w:val="22"/>
          <w:lang w:val="en-US"/>
        </w:rPr>
        <w:sym w:font="Symbol" w:char="002D"/>
      </w:r>
      <w:r>
        <w:rPr>
          <w:sz w:val="22"/>
          <w:lang w:val="en-US"/>
        </w:rPr>
        <w:sym w:font="Symbol" w:char="00A5"/>
      </w:r>
      <w:r>
        <w:rPr>
          <w:sz w:val="22"/>
          <w:lang w:val="de-DE"/>
        </w:rPr>
        <w:t>,</w:t>
      </w:r>
      <w:r>
        <w:rPr>
          <w:sz w:val="22"/>
          <w:lang w:val="en-US"/>
        </w:rPr>
        <w:sym w:font="Symbol" w:char="00A5"/>
      </w:r>
      <w:r>
        <w:rPr>
          <w:sz w:val="22"/>
          <w:lang w:val="de-DE"/>
        </w:rPr>
        <w:t xml:space="preserve">).                                                            </w:t>
      </w:r>
    </w:p>
    <w:p w:rsidR="00B15751" w:rsidRDefault="00B15751">
      <w:pPr>
        <w:jc w:val="both"/>
        <w:rPr>
          <w:sz w:val="22"/>
          <w:lang w:val="de-DE"/>
        </w:rPr>
      </w:pPr>
    </w:p>
    <w:p w:rsidR="00B15751" w:rsidRDefault="00B15751">
      <w:pPr>
        <w:rPr>
          <w:sz w:val="22"/>
          <w:lang w:val="en-US"/>
        </w:rPr>
      </w:pPr>
      <w:r>
        <w:rPr>
          <w:i/>
          <w:iCs/>
          <w:sz w:val="22"/>
          <w:lang w:val="en-US"/>
        </w:rPr>
        <w:t>Proof</w:t>
      </w:r>
      <w:r>
        <w:rPr>
          <w:sz w:val="22"/>
          <w:lang w:val="en-US"/>
        </w:rPr>
        <w:t xml:space="preserve">. The proof may be found in [1], [5], [7].   </w:t>
      </w:r>
      <w:r>
        <w:rPr>
          <w:sz w:val="22"/>
          <w:lang w:val="en-US"/>
        </w:rPr>
        <w:sym w:font="Marlett" w:char="F089"/>
      </w:r>
    </w:p>
    <w:p w:rsidR="00B15751" w:rsidRDefault="00B15751">
      <w:pPr>
        <w:jc w:val="both"/>
        <w:rPr>
          <w:sz w:val="22"/>
          <w:lang w:val="en-US"/>
        </w:rPr>
      </w:pPr>
    </w:p>
    <w:p w:rsidR="00B15751" w:rsidRDefault="00B15751">
      <w:pPr>
        <w:pStyle w:val="Tekstpodstawowy"/>
        <w:jc w:val="left"/>
        <w:rPr>
          <w:b/>
          <w:bCs/>
          <w:lang w:val="en-US"/>
        </w:rPr>
      </w:pPr>
      <w:r>
        <w:rPr>
          <w:b/>
          <w:bCs/>
          <w:lang w:val="en-US"/>
        </w:rPr>
        <w:t xml:space="preserve">3.3. Reliability evaluation of large two-state series-parallel systems </w:t>
      </w:r>
    </w:p>
    <w:p w:rsidR="00B15751" w:rsidRDefault="00B15751">
      <w:pPr>
        <w:spacing w:before="120"/>
        <w:jc w:val="both"/>
        <w:rPr>
          <w:b/>
          <w:sz w:val="22"/>
          <w:lang w:val="en-US"/>
        </w:rPr>
      </w:pPr>
      <w:r>
        <w:rPr>
          <w:sz w:val="22"/>
          <w:lang w:val="en-US"/>
        </w:rPr>
        <w:t xml:space="preserve">The proofs of the theorems on limit reliability functions for homogeneous regular series-parallel systems and methods of finding such functions for individual systems are based on the following essential lemmas.   </w:t>
      </w:r>
    </w:p>
    <w:p w:rsidR="00B15751" w:rsidRDefault="00B15751">
      <w:pPr>
        <w:jc w:val="both"/>
        <w:rPr>
          <w:b/>
          <w:sz w:val="22"/>
          <w:lang w:val="en-US"/>
        </w:rPr>
      </w:pPr>
    </w:p>
    <w:p w:rsidR="00B15751" w:rsidRDefault="00B15751">
      <w:pPr>
        <w:jc w:val="both"/>
        <w:rPr>
          <w:sz w:val="22"/>
          <w:lang w:val="en-US"/>
        </w:rPr>
      </w:pPr>
      <w:r>
        <w:rPr>
          <w:i/>
          <w:sz w:val="22"/>
          <w:lang w:val="en-US"/>
        </w:rPr>
        <w:t>Lemma 4</w:t>
      </w:r>
      <w:r>
        <w:rPr>
          <w:iCs/>
          <w:sz w:val="22"/>
          <w:lang w:val="en-US"/>
        </w:rPr>
        <w:t xml:space="preserve">. </w:t>
      </w:r>
      <w:r>
        <w:rPr>
          <w:sz w:val="22"/>
          <w:lang w:val="en-US"/>
        </w:rPr>
        <w:t xml:space="preserve">If </w:t>
      </w:r>
    </w:p>
    <w:p w:rsidR="00B15751" w:rsidRDefault="00B15751">
      <w:pPr>
        <w:jc w:val="both"/>
        <w:rPr>
          <w:sz w:val="22"/>
          <w:lang w:val="en-US"/>
        </w:rPr>
      </w:pPr>
      <w:r>
        <w:rPr>
          <w:sz w:val="22"/>
          <w:lang w:val="en-US"/>
        </w:rPr>
        <w:t xml:space="preserve">   </w:t>
      </w:r>
    </w:p>
    <w:p w:rsidR="00B15751" w:rsidRDefault="00B15751">
      <w:pPr>
        <w:jc w:val="both"/>
        <w:rPr>
          <w:sz w:val="22"/>
          <w:lang w:val="en-US"/>
        </w:rPr>
      </w:pPr>
      <w:r>
        <w:rPr>
          <w:sz w:val="22"/>
          <w:lang w:val="en-US"/>
        </w:rPr>
        <w:t xml:space="preserve">   (</w:t>
      </w:r>
      <w:proofErr w:type="spellStart"/>
      <w:r>
        <w:rPr>
          <w:sz w:val="22"/>
          <w:lang w:val="en-US"/>
        </w:rPr>
        <w:t>i</w:t>
      </w:r>
      <w:proofErr w:type="spellEnd"/>
      <w:r>
        <w:rPr>
          <w:sz w:val="22"/>
          <w:lang w:val="en-US"/>
        </w:rPr>
        <w:t xml:space="preserve">) </w:t>
      </w:r>
      <w:proofErr w:type="spellStart"/>
      <w:r>
        <w:rPr>
          <w:i/>
          <w:sz w:val="22"/>
          <w:lang w:val="en-US"/>
        </w:rPr>
        <w:t>k</w:t>
      </w:r>
      <w:r>
        <w:rPr>
          <w:i/>
          <w:sz w:val="22"/>
          <w:vertAlign w:val="subscript"/>
          <w:lang w:val="en-US"/>
        </w:rPr>
        <w:t>n</w:t>
      </w:r>
      <w:proofErr w:type="spellEnd"/>
      <w:r>
        <w:rPr>
          <w:sz w:val="22"/>
          <w:lang w:val="en-US"/>
        </w:rPr>
        <w:t xml:space="preserve"> </w:t>
      </w:r>
      <w:r>
        <w:rPr>
          <w:sz w:val="22"/>
          <w:lang w:val="en-US"/>
        </w:rPr>
        <w:sym w:font="Symbol" w:char="00AE"/>
      </w:r>
      <w:r>
        <w:rPr>
          <w:sz w:val="22"/>
          <w:lang w:val="en-US"/>
        </w:rPr>
        <w:t xml:space="preserve"> </w:t>
      </w:r>
      <w:r>
        <w:rPr>
          <w:sz w:val="22"/>
          <w:lang w:val="en-US"/>
        </w:rPr>
        <w:sym w:font="Symbol" w:char="00A5"/>
      </w:r>
      <w:r>
        <w:rPr>
          <w:sz w:val="22"/>
          <w:lang w:val="en-US"/>
        </w:rPr>
        <w:t xml:space="preserve">, </w:t>
      </w:r>
    </w:p>
    <w:p w:rsidR="00B15751" w:rsidRDefault="00B15751">
      <w:pPr>
        <w:jc w:val="both"/>
        <w:rPr>
          <w:sz w:val="22"/>
          <w:lang w:val="en-US"/>
        </w:rPr>
      </w:pPr>
    </w:p>
    <w:p w:rsidR="00B15751" w:rsidRDefault="00B15751">
      <w:pPr>
        <w:jc w:val="both"/>
        <w:rPr>
          <w:sz w:val="22"/>
          <w:lang w:val="en-US"/>
        </w:rPr>
      </w:pPr>
      <w:r>
        <w:rPr>
          <w:sz w:val="22"/>
          <w:lang w:val="en-US"/>
        </w:rPr>
        <w:t xml:space="preserve">  (ii) </w:t>
      </w:r>
      <w:r>
        <w:rPr>
          <w:b/>
          <w:i/>
          <w:sz w:val="22"/>
          <w:lang w:val="en-US"/>
        </w:rPr>
        <w:sym w:font="Symbol" w:char="00C2"/>
      </w:r>
      <w:r>
        <w:rPr>
          <w:sz w:val="22"/>
          <w:lang w:val="en-US"/>
        </w:rPr>
        <w:t>(</w:t>
      </w:r>
      <w:r>
        <w:rPr>
          <w:i/>
          <w:sz w:val="22"/>
          <w:lang w:val="en-US"/>
        </w:rPr>
        <w:t>t</w:t>
      </w:r>
      <w:r>
        <w:rPr>
          <w:sz w:val="22"/>
          <w:lang w:val="en-US"/>
        </w:rPr>
        <w:t xml:space="preserve">) = 1 </w:t>
      </w:r>
      <w:r>
        <w:rPr>
          <w:sz w:val="22"/>
          <w:lang w:val="en-US"/>
        </w:rPr>
        <w:sym w:font="Symbol" w:char="002D"/>
      </w:r>
      <w:r>
        <w:rPr>
          <w:sz w:val="22"/>
          <w:lang w:val="en-US"/>
        </w:rPr>
        <w:t xml:space="preserve"> exp[</w:t>
      </w:r>
      <w:r>
        <w:rPr>
          <w:sz w:val="22"/>
          <w:lang w:val="en-US"/>
        </w:rPr>
        <w:sym w:font="Symbol" w:char="002D"/>
      </w:r>
      <w:r>
        <w:rPr>
          <w:i/>
          <w:sz w:val="22"/>
          <w:lang w:val="en-US"/>
        </w:rPr>
        <w:t>V</w:t>
      </w:r>
      <w:r>
        <w:rPr>
          <w:sz w:val="22"/>
          <w:lang w:val="en-US"/>
        </w:rPr>
        <w:t>(</w:t>
      </w:r>
      <w:r>
        <w:rPr>
          <w:i/>
          <w:sz w:val="22"/>
          <w:lang w:val="en-US"/>
        </w:rPr>
        <w:t>t</w:t>
      </w:r>
      <w:r>
        <w:rPr>
          <w:sz w:val="22"/>
          <w:lang w:val="en-US"/>
        </w:rPr>
        <w:t>)] is a non-degenerate    reliability function,</w:t>
      </w:r>
    </w:p>
    <w:p w:rsidR="00B15751" w:rsidRDefault="00B15751">
      <w:pPr>
        <w:ind w:left="60"/>
        <w:jc w:val="both"/>
        <w:rPr>
          <w:sz w:val="22"/>
          <w:lang w:val="en-US"/>
        </w:rPr>
      </w:pPr>
    </w:p>
    <w:p w:rsidR="00B15751" w:rsidRDefault="00B15751">
      <w:pPr>
        <w:ind w:left="60"/>
        <w:jc w:val="both"/>
        <w:rPr>
          <w:sz w:val="22"/>
          <w:lang w:val="en-US"/>
        </w:rPr>
      </w:pPr>
      <w:r>
        <w:rPr>
          <w:sz w:val="22"/>
          <w:lang w:val="en-US"/>
        </w:rPr>
        <w:t xml:space="preserve">(iii) </w:t>
      </w:r>
      <w:r>
        <w:rPr>
          <w:b/>
          <w:i/>
          <w:sz w:val="22"/>
          <w:lang w:val="en-US"/>
        </w:rPr>
        <w:t>R</w:t>
      </w:r>
      <w:r>
        <w:rPr>
          <w:b/>
          <w:i/>
          <w:position w:val="-16"/>
          <w:sz w:val="22"/>
          <w:lang w:val="en-US"/>
        </w:rPr>
        <w:object w:dxaOrig="380" w:dyaOrig="420">
          <v:shape id="_x0000_i1097" type="#_x0000_t75" style="width:18.75pt;height:20.25pt" o:ole="" fillcolor="window">
            <v:imagedata r:id="rId153" o:title=""/>
          </v:shape>
          <o:OLEObject Type="Embed" ProgID="Equation.3" ShapeID="_x0000_i1097" DrawAspect="Content" ObjectID="_1513703090" r:id="rId154"/>
        </w:object>
      </w:r>
      <w:r>
        <w:rPr>
          <w:sz w:val="22"/>
          <w:lang w:val="en-US"/>
        </w:rPr>
        <w:t>(</w:t>
      </w:r>
      <w:r>
        <w:rPr>
          <w:i/>
          <w:sz w:val="22"/>
          <w:lang w:val="en-US"/>
        </w:rPr>
        <w:t>t</w:t>
      </w:r>
      <w:r>
        <w:rPr>
          <w:sz w:val="22"/>
          <w:lang w:val="en-US"/>
        </w:rPr>
        <w:t xml:space="preserve">) is the reliability function of a homogeneous regular two-state series-parallel system defined by (6), </w:t>
      </w:r>
    </w:p>
    <w:p w:rsidR="00B15751" w:rsidRDefault="00B15751">
      <w:pPr>
        <w:jc w:val="both"/>
        <w:rPr>
          <w:sz w:val="22"/>
          <w:lang w:val="en-US"/>
        </w:rPr>
      </w:pPr>
      <w:r>
        <w:rPr>
          <w:sz w:val="22"/>
          <w:lang w:val="en-US"/>
        </w:rPr>
        <w:t xml:space="preserve"> </w:t>
      </w:r>
    </w:p>
    <w:p w:rsidR="00B15751" w:rsidRDefault="00B15751">
      <w:pPr>
        <w:jc w:val="both"/>
        <w:rPr>
          <w:sz w:val="22"/>
          <w:lang w:val="de-DE"/>
        </w:rPr>
      </w:pPr>
      <w:r>
        <w:rPr>
          <w:sz w:val="22"/>
          <w:lang w:val="en-US"/>
        </w:rPr>
        <w:t xml:space="preserve"> </w:t>
      </w:r>
      <w:r>
        <w:rPr>
          <w:sz w:val="22"/>
          <w:lang w:val="de-DE"/>
        </w:rPr>
        <w:t>(</w:t>
      </w:r>
      <w:proofErr w:type="spellStart"/>
      <w:r>
        <w:rPr>
          <w:sz w:val="22"/>
          <w:lang w:val="de-DE"/>
        </w:rPr>
        <w:t>iv</w:t>
      </w:r>
      <w:proofErr w:type="spellEnd"/>
      <w:r>
        <w:rPr>
          <w:sz w:val="22"/>
          <w:lang w:val="de-DE"/>
        </w:rPr>
        <w:t xml:space="preserve">) </w:t>
      </w:r>
      <w:r>
        <w:rPr>
          <w:i/>
          <w:sz w:val="22"/>
          <w:lang w:val="de-DE"/>
        </w:rPr>
        <w:t>a</w:t>
      </w:r>
      <w:r>
        <w:rPr>
          <w:i/>
          <w:sz w:val="22"/>
          <w:vertAlign w:val="subscript"/>
          <w:lang w:val="de-DE"/>
        </w:rPr>
        <w:t>n</w:t>
      </w:r>
      <w:r>
        <w:rPr>
          <w:sz w:val="22"/>
          <w:lang w:val="de-DE"/>
        </w:rPr>
        <w:t xml:space="preserve"> &gt; 0, </w:t>
      </w:r>
      <w:proofErr w:type="spellStart"/>
      <w:r>
        <w:rPr>
          <w:i/>
          <w:sz w:val="22"/>
          <w:lang w:val="de-DE"/>
        </w:rPr>
        <w:t>b</w:t>
      </w:r>
      <w:r>
        <w:rPr>
          <w:i/>
          <w:sz w:val="22"/>
          <w:vertAlign w:val="subscript"/>
          <w:lang w:val="de-DE"/>
        </w:rPr>
        <w:t>n</w:t>
      </w:r>
      <w:proofErr w:type="spellEnd"/>
      <w:r>
        <w:rPr>
          <w:sz w:val="22"/>
          <w:lang w:val="de-DE"/>
        </w:rPr>
        <w:t xml:space="preserve"> </w:t>
      </w:r>
      <w:r>
        <w:rPr>
          <w:sz w:val="22"/>
          <w:lang w:val="en-US"/>
        </w:rPr>
        <w:sym w:font="Symbol" w:char="00CE"/>
      </w:r>
      <w:r>
        <w:rPr>
          <w:sz w:val="22"/>
          <w:lang w:val="de-DE"/>
        </w:rPr>
        <w:t xml:space="preserve"> (</w:t>
      </w:r>
      <w:r>
        <w:rPr>
          <w:sz w:val="22"/>
          <w:lang w:val="en-US"/>
        </w:rPr>
        <w:sym w:font="Symbol" w:char="002D"/>
      </w:r>
      <w:r>
        <w:rPr>
          <w:sz w:val="22"/>
          <w:lang w:val="en-US"/>
        </w:rPr>
        <w:sym w:font="Symbol" w:char="00A5"/>
      </w:r>
      <w:r>
        <w:rPr>
          <w:sz w:val="22"/>
          <w:lang w:val="de-DE"/>
        </w:rPr>
        <w:t>,</w:t>
      </w:r>
      <w:r>
        <w:rPr>
          <w:sz w:val="22"/>
          <w:lang w:val="en-US"/>
        </w:rPr>
        <w:sym w:font="Symbol" w:char="00A5"/>
      </w:r>
      <w:r>
        <w:rPr>
          <w:sz w:val="22"/>
          <w:lang w:val="de-DE"/>
        </w:rPr>
        <w:t>),</w:t>
      </w:r>
    </w:p>
    <w:p w:rsidR="00B15751" w:rsidRDefault="00B15751">
      <w:pPr>
        <w:ind w:left="75"/>
        <w:jc w:val="both"/>
        <w:rPr>
          <w:sz w:val="22"/>
          <w:lang w:val="de-DE"/>
        </w:rPr>
      </w:pPr>
    </w:p>
    <w:p w:rsidR="00B15751" w:rsidRDefault="00B15751">
      <w:pPr>
        <w:ind w:left="75"/>
        <w:jc w:val="both"/>
        <w:rPr>
          <w:sz w:val="22"/>
          <w:lang w:val="en-US"/>
        </w:rPr>
      </w:pPr>
      <w:r>
        <w:rPr>
          <w:sz w:val="22"/>
          <w:lang w:val="en-US"/>
        </w:rPr>
        <w:t xml:space="preserve">then   </w:t>
      </w:r>
    </w:p>
    <w:p w:rsidR="00B15751" w:rsidRDefault="00B15751">
      <w:pPr>
        <w:rPr>
          <w:sz w:val="22"/>
          <w:lang w:val="en-US"/>
        </w:rPr>
      </w:pPr>
    </w:p>
    <w:p w:rsidR="00AC4F64" w:rsidRDefault="00B15751">
      <w:pPr>
        <w:rPr>
          <w:sz w:val="22"/>
          <w:lang w:val="de-DE"/>
        </w:rPr>
      </w:pPr>
      <w:r>
        <w:rPr>
          <w:sz w:val="22"/>
          <w:lang w:val="de-DE"/>
        </w:rPr>
        <w:t xml:space="preserve">   </w:t>
      </w:r>
      <w:r>
        <w:rPr>
          <w:b/>
          <w:position w:val="-20"/>
          <w:sz w:val="22"/>
          <w:lang w:val="en-US"/>
        </w:rPr>
        <w:object w:dxaOrig="400" w:dyaOrig="420">
          <v:shape id="_x0000_i1098" type="#_x0000_t75" style="width:20.25pt;height:21.75pt" o:ole="" fillcolor="window">
            <v:imagedata r:id="rId97" o:title=""/>
          </v:shape>
          <o:OLEObject Type="Embed" ProgID="Equation.3" ShapeID="_x0000_i1098" DrawAspect="Content" ObjectID="_1513703091" r:id="rId155"/>
        </w:object>
      </w:r>
      <w:r>
        <w:rPr>
          <w:b/>
          <w:sz w:val="22"/>
          <w:lang w:val="de-DE"/>
        </w:rPr>
        <w:t xml:space="preserve"> </w:t>
      </w:r>
      <w:r>
        <w:rPr>
          <w:b/>
          <w:i/>
          <w:sz w:val="22"/>
          <w:lang w:val="de-DE"/>
        </w:rPr>
        <w:t>R</w:t>
      </w:r>
      <w:r>
        <w:rPr>
          <w:b/>
          <w:i/>
          <w:position w:val="-16"/>
          <w:sz w:val="22"/>
          <w:lang w:val="en-US"/>
        </w:rPr>
        <w:object w:dxaOrig="380" w:dyaOrig="420">
          <v:shape id="_x0000_i1099" type="#_x0000_t75" style="width:18.75pt;height:20.25pt" o:ole="" fillcolor="window">
            <v:imagedata r:id="rId156" o:title=""/>
          </v:shape>
          <o:OLEObject Type="Embed" ProgID="Equation.3" ShapeID="_x0000_i1099" DrawAspect="Content" ObjectID="_1513703092" r:id="rId157"/>
        </w:object>
      </w:r>
      <w:r>
        <w:rPr>
          <w:sz w:val="22"/>
          <w:lang w:val="de-DE"/>
        </w:rPr>
        <w:t>(</w:t>
      </w:r>
      <w:proofErr w:type="spellStart"/>
      <w:r>
        <w:rPr>
          <w:i/>
          <w:sz w:val="22"/>
          <w:lang w:val="de-DE"/>
        </w:rPr>
        <w:t>a</w:t>
      </w:r>
      <w:r>
        <w:rPr>
          <w:i/>
          <w:sz w:val="22"/>
          <w:vertAlign w:val="subscript"/>
          <w:lang w:val="de-DE"/>
        </w:rPr>
        <w:t>n</w:t>
      </w:r>
      <w:r>
        <w:rPr>
          <w:i/>
          <w:sz w:val="22"/>
          <w:lang w:val="de-DE"/>
        </w:rPr>
        <w:t>t</w:t>
      </w:r>
      <w:proofErr w:type="spellEnd"/>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 =</w:t>
      </w:r>
      <w:r>
        <w:rPr>
          <w:b/>
          <w:sz w:val="22"/>
          <w:lang w:val="de-DE"/>
        </w:rPr>
        <w:t xml:space="preserve"> </w:t>
      </w:r>
      <w:r>
        <w:rPr>
          <w:b/>
          <w:i/>
          <w:sz w:val="22"/>
          <w:lang w:val="en-US"/>
        </w:rPr>
        <w:sym w:font="Symbol" w:char="00C2"/>
      </w:r>
      <w:r>
        <w:rPr>
          <w:sz w:val="22"/>
          <w:lang w:val="de-DE"/>
        </w:rPr>
        <w:t>(</w:t>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position w:val="-10"/>
          <w:sz w:val="22"/>
          <w:lang w:val="en-US"/>
        </w:rPr>
        <w:object w:dxaOrig="340" w:dyaOrig="300">
          <v:shape id="_x0000_i1100" type="#_x0000_t75" style="width:17.25pt;height:15.75pt" o:ole="" fillcolor="window">
            <v:imagedata r:id="rId128" o:title=""/>
          </v:shape>
          <o:OLEObject Type="Embed" ProgID="Equation.3" ShapeID="_x0000_i1100" DrawAspect="Content" ObjectID="_1513703093" r:id="rId158"/>
        </w:object>
      </w:r>
      <w:r>
        <w:rPr>
          <w:sz w:val="22"/>
          <w:lang w:val="de-DE"/>
        </w:rPr>
        <w:t xml:space="preserve">,   </w:t>
      </w:r>
    </w:p>
    <w:p w:rsidR="00B15751" w:rsidRDefault="00B15751">
      <w:pPr>
        <w:rPr>
          <w:b/>
          <w:sz w:val="22"/>
          <w:lang w:val="de-DE"/>
        </w:rPr>
      </w:pPr>
      <w:r>
        <w:rPr>
          <w:sz w:val="22"/>
          <w:lang w:val="de-DE"/>
        </w:rPr>
        <w:t xml:space="preserve">                                                        </w:t>
      </w:r>
    </w:p>
    <w:p w:rsidR="00B15751" w:rsidRDefault="00B15751">
      <w:pPr>
        <w:ind w:left="75"/>
        <w:jc w:val="both"/>
        <w:rPr>
          <w:sz w:val="22"/>
          <w:lang w:val="en-US"/>
        </w:rPr>
      </w:pPr>
      <w:r>
        <w:rPr>
          <w:sz w:val="22"/>
          <w:lang w:val="en-US"/>
        </w:rPr>
        <w:t xml:space="preserve">if and only if   </w:t>
      </w:r>
    </w:p>
    <w:p w:rsidR="00B15751" w:rsidRDefault="00B15751">
      <w:pPr>
        <w:ind w:left="75"/>
        <w:jc w:val="both"/>
        <w:rPr>
          <w:sz w:val="22"/>
          <w:lang w:val="en-US"/>
        </w:rPr>
      </w:pPr>
    </w:p>
    <w:p w:rsidR="00B15751" w:rsidRDefault="00B15751">
      <w:pPr>
        <w:ind w:left="75"/>
        <w:rPr>
          <w:sz w:val="22"/>
          <w:lang w:val="de-DE"/>
        </w:rPr>
      </w:pPr>
      <w:r>
        <w:rPr>
          <w:b/>
          <w:sz w:val="22"/>
          <w:lang w:val="de-DE"/>
        </w:rPr>
        <w:t xml:space="preserve">   </w:t>
      </w:r>
      <w:r>
        <w:rPr>
          <w:b/>
          <w:position w:val="-20"/>
          <w:sz w:val="22"/>
          <w:lang w:val="en-US"/>
        </w:rPr>
        <w:object w:dxaOrig="400" w:dyaOrig="420">
          <v:shape id="_x0000_i1101" type="#_x0000_t75" style="width:20.25pt;height:21.75pt" o:ole="" fillcolor="window">
            <v:imagedata r:id="rId159" o:title=""/>
          </v:shape>
          <o:OLEObject Type="Embed" ProgID="Equation.3" ShapeID="_x0000_i1101" DrawAspect="Content" ObjectID="_1513703094" r:id="rId160"/>
        </w:object>
      </w:r>
      <w:proofErr w:type="spellStart"/>
      <w:r>
        <w:rPr>
          <w:i/>
          <w:sz w:val="22"/>
          <w:lang w:val="de-DE"/>
        </w:rPr>
        <w:t>k</w:t>
      </w:r>
      <w:r>
        <w:rPr>
          <w:i/>
          <w:sz w:val="22"/>
          <w:vertAlign w:val="subscript"/>
          <w:lang w:val="de-DE"/>
        </w:rPr>
        <w:t>n</w:t>
      </w:r>
      <w:proofErr w:type="spellEnd"/>
      <w:r>
        <w:rPr>
          <w:sz w:val="22"/>
          <w:lang w:val="de-DE"/>
        </w:rPr>
        <w:t>[</w:t>
      </w:r>
      <w:r>
        <w:rPr>
          <w:i/>
          <w:sz w:val="22"/>
          <w:lang w:val="de-DE"/>
        </w:rPr>
        <w:t>R</w:t>
      </w:r>
      <w:r>
        <w:rPr>
          <w:sz w:val="22"/>
          <w:lang w:val="de-DE"/>
        </w:rPr>
        <w:t>(</w:t>
      </w:r>
      <w:proofErr w:type="spellStart"/>
      <w:r>
        <w:rPr>
          <w:i/>
          <w:sz w:val="22"/>
          <w:lang w:val="de-DE"/>
        </w:rPr>
        <w:t>a</w:t>
      </w:r>
      <w:r>
        <w:rPr>
          <w:i/>
          <w:sz w:val="22"/>
          <w:vertAlign w:val="subscript"/>
          <w:lang w:val="de-DE"/>
        </w:rPr>
        <w:t>n</w:t>
      </w:r>
      <w:r>
        <w:rPr>
          <w:i/>
          <w:sz w:val="22"/>
          <w:lang w:val="de-DE"/>
        </w:rPr>
        <w:t>t</w:t>
      </w:r>
      <w:proofErr w:type="spellEnd"/>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w:t>
      </w:r>
      <w:r>
        <w:rPr>
          <w:position w:val="-10"/>
          <w:sz w:val="22"/>
          <w:lang w:val="en-US"/>
        </w:rPr>
        <w:object w:dxaOrig="280" w:dyaOrig="360">
          <v:shape id="_x0000_i1102" type="#_x0000_t75" style="width:13.5pt;height:18pt" o:ole="" fillcolor="window">
            <v:imagedata r:id="rId161" o:title=""/>
          </v:shape>
          <o:OLEObject Type="Embed" ProgID="Equation.3" ShapeID="_x0000_i1102" DrawAspect="Content" ObjectID="_1513703095" r:id="rId162"/>
        </w:object>
      </w:r>
      <w:r>
        <w:rPr>
          <w:sz w:val="22"/>
          <w:lang w:val="de-DE"/>
        </w:rPr>
        <w:t xml:space="preserve"> = </w:t>
      </w:r>
      <w:r>
        <w:rPr>
          <w:i/>
          <w:sz w:val="22"/>
          <w:lang w:val="de-DE"/>
        </w:rPr>
        <w:t>V</w:t>
      </w:r>
      <w:r>
        <w:rPr>
          <w:sz w:val="22"/>
          <w:lang w:val="de-DE"/>
        </w:rPr>
        <w:t>(</w:t>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position w:val="-10"/>
          <w:sz w:val="22"/>
          <w:lang w:val="en-US"/>
        </w:rPr>
        <w:object w:dxaOrig="320" w:dyaOrig="300">
          <v:shape id="_x0000_i1103" type="#_x0000_t75" style="width:15.75pt;height:15pt" o:ole="" fillcolor="window">
            <v:imagedata r:id="rId163" o:title=""/>
          </v:shape>
          <o:OLEObject Type="Embed" ProgID="Equation.3" ShapeID="_x0000_i1103" DrawAspect="Content" ObjectID="_1513703096" r:id="rId164"/>
        </w:object>
      </w:r>
      <w:r>
        <w:rPr>
          <w:sz w:val="22"/>
          <w:lang w:val="de-DE"/>
        </w:rPr>
        <w:t xml:space="preserve">.                                                           </w:t>
      </w:r>
    </w:p>
    <w:p w:rsidR="00B15751" w:rsidRDefault="00B15751">
      <w:pPr>
        <w:ind w:left="75"/>
        <w:rPr>
          <w:sz w:val="22"/>
          <w:lang w:val="de-DE"/>
        </w:rPr>
      </w:pPr>
    </w:p>
    <w:p w:rsidR="00B15751" w:rsidRDefault="00B15751">
      <w:pPr>
        <w:rPr>
          <w:sz w:val="22"/>
          <w:lang w:val="en-US"/>
        </w:rPr>
      </w:pPr>
      <w:r>
        <w:rPr>
          <w:i/>
          <w:iCs/>
          <w:sz w:val="22"/>
          <w:lang w:val="en-US"/>
        </w:rPr>
        <w:t>Proof</w:t>
      </w:r>
      <w:r>
        <w:rPr>
          <w:sz w:val="22"/>
          <w:lang w:val="en-US"/>
        </w:rPr>
        <w:t xml:space="preserve">. The proof may be found in [7].   </w:t>
      </w:r>
      <w:r>
        <w:rPr>
          <w:sz w:val="22"/>
          <w:lang w:val="en-US"/>
        </w:rPr>
        <w:sym w:font="Marlett" w:char="F089"/>
      </w:r>
    </w:p>
    <w:p w:rsidR="00B15751" w:rsidRDefault="00B15751">
      <w:pPr>
        <w:ind w:left="75"/>
        <w:rPr>
          <w:sz w:val="22"/>
          <w:lang w:val="en-US"/>
        </w:rPr>
      </w:pPr>
    </w:p>
    <w:p w:rsidR="00B15751" w:rsidRDefault="00B15751">
      <w:pPr>
        <w:pStyle w:val="Nagwek4"/>
        <w:numPr>
          <w:ilvl w:val="0"/>
          <w:numId w:val="0"/>
        </w:numPr>
        <w:tabs>
          <w:tab w:val="left" w:pos="708"/>
        </w:tabs>
        <w:spacing w:before="0"/>
        <w:rPr>
          <w:rFonts w:eastAsia="Arial Unicode MS"/>
          <w:b w:val="0"/>
          <w:bCs/>
          <w:sz w:val="22"/>
          <w:lang w:val="en-US"/>
        </w:rPr>
      </w:pPr>
      <w:r>
        <w:rPr>
          <w:b w:val="0"/>
          <w:bCs/>
          <w:i/>
          <w:iCs/>
          <w:sz w:val="22"/>
          <w:lang w:val="en-US"/>
        </w:rPr>
        <w:t>Lemma 5</w:t>
      </w:r>
      <w:r>
        <w:rPr>
          <w:b w:val="0"/>
          <w:bCs/>
          <w:iCs/>
          <w:sz w:val="22"/>
          <w:lang w:val="en-US"/>
        </w:rPr>
        <w:t xml:space="preserve">. </w:t>
      </w:r>
      <w:r>
        <w:rPr>
          <w:b w:val="0"/>
          <w:bCs/>
          <w:sz w:val="22"/>
          <w:lang w:val="en-US"/>
        </w:rPr>
        <w:t xml:space="preserve">If </w:t>
      </w:r>
    </w:p>
    <w:p w:rsidR="00B15751" w:rsidRDefault="00B15751">
      <w:pPr>
        <w:pStyle w:val="Nagwek5"/>
        <w:numPr>
          <w:ilvl w:val="0"/>
          <w:numId w:val="0"/>
        </w:numPr>
        <w:tabs>
          <w:tab w:val="left" w:pos="708"/>
        </w:tabs>
        <w:rPr>
          <w:rFonts w:eastAsia="Arial Unicode MS"/>
          <w:sz w:val="22"/>
          <w:lang w:val="en-US"/>
        </w:rPr>
      </w:pPr>
      <w:r>
        <w:rPr>
          <w:sz w:val="22"/>
          <w:lang w:val="en-US"/>
        </w:rPr>
        <w:t xml:space="preserve">            </w:t>
      </w:r>
    </w:p>
    <w:p w:rsidR="00B15751" w:rsidRDefault="00B15751">
      <w:pPr>
        <w:jc w:val="both"/>
        <w:rPr>
          <w:sz w:val="22"/>
          <w:lang w:val="pl-PL"/>
        </w:rPr>
      </w:pPr>
      <w:r>
        <w:rPr>
          <w:sz w:val="22"/>
          <w:lang w:val="pl-PL"/>
        </w:rPr>
        <w:t xml:space="preserve">   (i) </w:t>
      </w:r>
      <w:proofErr w:type="spellStart"/>
      <w:r>
        <w:rPr>
          <w:i/>
          <w:sz w:val="22"/>
          <w:lang w:val="pl-PL"/>
        </w:rPr>
        <w:t>k</w:t>
      </w:r>
      <w:r>
        <w:rPr>
          <w:i/>
          <w:sz w:val="22"/>
          <w:vertAlign w:val="subscript"/>
          <w:lang w:val="pl-PL"/>
        </w:rPr>
        <w:t>n</w:t>
      </w:r>
      <w:proofErr w:type="spellEnd"/>
      <w:r>
        <w:rPr>
          <w:sz w:val="22"/>
          <w:lang w:val="pl-PL"/>
        </w:rPr>
        <w:t xml:space="preserve"> </w:t>
      </w:r>
      <w:r>
        <w:rPr>
          <w:sz w:val="22"/>
          <w:lang w:val="en-US"/>
        </w:rPr>
        <w:sym w:font="Symbol" w:char="00AE"/>
      </w:r>
      <w:r>
        <w:rPr>
          <w:sz w:val="22"/>
          <w:lang w:val="pl-PL"/>
        </w:rPr>
        <w:t xml:space="preserve"> </w:t>
      </w:r>
      <w:r>
        <w:rPr>
          <w:i/>
          <w:sz w:val="22"/>
          <w:lang w:val="pl-PL"/>
        </w:rPr>
        <w:t>k</w:t>
      </w:r>
      <w:r>
        <w:rPr>
          <w:sz w:val="22"/>
          <w:lang w:val="pl-PL"/>
        </w:rPr>
        <w:t xml:space="preserve">, </w:t>
      </w:r>
      <w:r>
        <w:rPr>
          <w:position w:val="-6"/>
          <w:sz w:val="22"/>
          <w:lang w:val="en-US"/>
        </w:rPr>
        <w:object w:dxaOrig="520" w:dyaOrig="260">
          <v:shape id="_x0000_i1104" type="#_x0000_t75" style="width:26.25pt;height:12.75pt" o:ole="" fillcolor="window">
            <v:imagedata r:id="rId165" o:title=""/>
          </v:shape>
          <o:OLEObject Type="Embed" ProgID="Equation.3" ShapeID="_x0000_i1104" DrawAspect="Content" ObjectID="_1513703097" r:id="rId166"/>
        </w:object>
      </w:r>
      <w:r>
        <w:rPr>
          <w:sz w:val="22"/>
          <w:lang w:val="pl-PL"/>
        </w:rPr>
        <w:t xml:space="preserve">, </w:t>
      </w:r>
      <w:proofErr w:type="spellStart"/>
      <w:r>
        <w:rPr>
          <w:i/>
          <w:sz w:val="22"/>
          <w:lang w:val="pl-PL"/>
        </w:rPr>
        <w:t>l</w:t>
      </w:r>
      <w:r>
        <w:rPr>
          <w:i/>
          <w:sz w:val="22"/>
          <w:vertAlign w:val="subscript"/>
          <w:lang w:val="pl-PL"/>
        </w:rPr>
        <w:t>n</w:t>
      </w:r>
      <w:proofErr w:type="spellEnd"/>
      <w:r>
        <w:rPr>
          <w:sz w:val="22"/>
          <w:lang w:val="pl-PL"/>
        </w:rPr>
        <w:t xml:space="preserve"> </w:t>
      </w:r>
      <w:r>
        <w:rPr>
          <w:sz w:val="22"/>
          <w:lang w:val="en-US"/>
        </w:rPr>
        <w:sym w:font="Symbol" w:char="00AE"/>
      </w:r>
      <w:r>
        <w:rPr>
          <w:sz w:val="22"/>
          <w:lang w:val="pl-PL"/>
        </w:rPr>
        <w:t xml:space="preserve"> </w:t>
      </w:r>
      <w:r>
        <w:rPr>
          <w:sz w:val="22"/>
          <w:lang w:val="en-US"/>
        </w:rPr>
        <w:sym w:font="Symbol" w:char="00A5"/>
      </w:r>
      <w:r>
        <w:rPr>
          <w:sz w:val="22"/>
          <w:lang w:val="pl-PL"/>
        </w:rPr>
        <w:t xml:space="preserve">, </w:t>
      </w:r>
    </w:p>
    <w:p w:rsidR="00B15751" w:rsidRDefault="00B15751">
      <w:pPr>
        <w:jc w:val="both"/>
        <w:rPr>
          <w:sz w:val="22"/>
          <w:lang w:val="pl-PL"/>
        </w:rPr>
      </w:pPr>
    </w:p>
    <w:p w:rsidR="00B15751" w:rsidRDefault="00B15751">
      <w:pPr>
        <w:jc w:val="both"/>
        <w:rPr>
          <w:sz w:val="22"/>
          <w:lang w:val="en-US"/>
        </w:rPr>
      </w:pPr>
      <w:r>
        <w:rPr>
          <w:sz w:val="22"/>
          <w:lang w:val="pl-PL"/>
        </w:rPr>
        <w:t xml:space="preserve">  </w:t>
      </w:r>
      <w:r>
        <w:rPr>
          <w:sz w:val="22"/>
          <w:lang w:val="en-US"/>
        </w:rPr>
        <w:t xml:space="preserve">(ii) </w:t>
      </w:r>
      <w:r>
        <w:rPr>
          <w:b/>
          <w:i/>
          <w:sz w:val="22"/>
          <w:lang w:val="en-US"/>
        </w:rPr>
        <w:sym w:font="Symbol" w:char="00C2"/>
      </w:r>
      <w:r>
        <w:rPr>
          <w:sz w:val="22"/>
          <w:lang w:val="en-US"/>
        </w:rPr>
        <w:t>(</w:t>
      </w:r>
      <w:r>
        <w:rPr>
          <w:i/>
          <w:sz w:val="22"/>
          <w:lang w:val="en-US"/>
        </w:rPr>
        <w:t>t</w:t>
      </w:r>
      <w:r>
        <w:rPr>
          <w:sz w:val="22"/>
          <w:lang w:val="en-US"/>
        </w:rPr>
        <w:t>) is a non-degenerate reliability function,</w:t>
      </w:r>
    </w:p>
    <w:p w:rsidR="00B15751" w:rsidRDefault="00B15751">
      <w:pPr>
        <w:ind w:left="60"/>
        <w:jc w:val="both"/>
        <w:rPr>
          <w:sz w:val="22"/>
          <w:lang w:val="en-US"/>
        </w:rPr>
      </w:pPr>
    </w:p>
    <w:p w:rsidR="00B15751" w:rsidRDefault="00B15751">
      <w:pPr>
        <w:ind w:left="60"/>
        <w:jc w:val="both"/>
        <w:rPr>
          <w:sz w:val="22"/>
          <w:lang w:val="en-US"/>
        </w:rPr>
      </w:pPr>
      <w:r>
        <w:rPr>
          <w:sz w:val="22"/>
          <w:lang w:val="en-US"/>
        </w:rPr>
        <w:t xml:space="preserve">(iii) </w:t>
      </w:r>
      <w:r>
        <w:rPr>
          <w:b/>
          <w:i/>
          <w:sz w:val="22"/>
          <w:lang w:val="en-US"/>
        </w:rPr>
        <w:t>R</w:t>
      </w:r>
      <w:r>
        <w:rPr>
          <w:b/>
          <w:i/>
          <w:position w:val="-16"/>
          <w:sz w:val="22"/>
          <w:lang w:val="en-US"/>
        </w:rPr>
        <w:object w:dxaOrig="380" w:dyaOrig="420">
          <v:shape id="_x0000_i1105" type="#_x0000_t75" style="width:18.75pt;height:20.25pt" o:ole="" fillcolor="window">
            <v:imagedata r:id="rId167" o:title=""/>
          </v:shape>
          <o:OLEObject Type="Embed" ProgID="Equation.3" ShapeID="_x0000_i1105" DrawAspect="Content" ObjectID="_1513703098" r:id="rId168"/>
        </w:object>
      </w:r>
      <w:r>
        <w:rPr>
          <w:sz w:val="22"/>
          <w:lang w:val="en-US"/>
        </w:rPr>
        <w:t>(</w:t>
      </w:r>
      <w:r>
        <w:rPr>
          <w:i/>
          <w:sz w:val="22"/>
          <w:lang w:val="en-US"/>
        </w:rPr>
        <w:t>t</w:t>
      </w:r>
      <w:r>
        <w:rPr>
          <w:sz w:val="22"/>
          <w:lang w:val="en-US"/>
        </w:rPr>
        <w:t xml:space="preserve">) is the reliability function of a homogeneous regular two-state series-parallel system defined by (6), </w:t>
      </w:r>
    </w:p>
    <w:p w:rsidR="00B15751" w:rsidRDefault="00B15751">
      <w:pPr>
        <w:jc w:val="both"/>
        <w:rPr>
          <w:sz w:val="22"/>
          <w:lang w:val="en-US"/>
        </w:rPr>
      </w:pPr>
      <w:r>
        <w:rPr>
          <w:sz w:val="22"/>
          <w:lang w:val="en-US"/>
        </w:rPr>
        <w:t xml:space="preserve"> </w:t>
      </w:r>
    </w:p>
    <w:p w:rsidR="00B15751" w:rsidRDefault="00B15751">
      <w:pPr>
        <w:jc w:val="both"/>
        <w:rPr>
          <w:sz w:val="22"/>
          <w:lang w:val="de-DE"/>
        </w:rPr>
      </w:pPr>
      <w:r>
        <w:rPr>
          <w:sz w:val="22"/>
          <w:lang w:val="en-US"/>
        </w:rPr>
        <w:t xml:space="preserve"> </w:t>
      </w:r>
      <w:r>
        <w:rPr>
          <w:sz w:val="22"/>
          <w:lang w:val="de-DE"/>
        </w:rPr>
        <w:t>(</w:t>
      </w:r>
      <w:proofErr w:type="spellStart"/>
      <w:r>
        <w:rPr>
          <w:sz w:val="22"/>
          <w:lang w:val="de-DE"/>
        </w:rPr>
        <w:t>iv</w:t>
      </w:r>
      <w:proofErr w:type="spellEnd"/>
      <w:r>
        <w:rPr>
          <w:sz w:val="22"/>
          <w:lang w:val="de-DE"/>
        </w:rPr>
        <w:t xml:space="preserve">) </w:t>
      </w:r>
      <w:r>
        <w:rPr>
          <w:i/>
          <w:sz w:val="22"/>
          <w:lang w:val="de-DE"/>
        </w:rPr>
        <w:t>a</w:t>
      </w:r>
      <w:r>
        <w:rPr>
          <w:i/>
          <w:sz w:val="22"/>
          <w:vertAlign w:val="subscript"/>
          <w:lang w:val="de-DE"/>
        </w:rPr>
        <w:t>n</w:t>
      </w:r>
      <w:r>
        <w:rPr>
          <w:sz w:val="22"/>
          <w:lang w:val="de-DE"/>
        </w:rPr>
        <w:t xml:space="preserve"> &gt; 0, </w:t>
      </w:r>
      <w:proofErr w:type="spellStart"/>
      <w:r>
        <w:rPr>
          <w:i/>
          <w:sz w:val="22"/>
          <w:lang w:val="de-DE"/>
        </w:rPr>
        <w:t>b</w:t>
      </w:r>
      <w:r>
        <w:rPr>
          <w:i/>
          <w:sz w:val="22"/>
          <w:vertAlign w:val="subscript"/>
          <w:lang w:val="de-DE"/>
        </w:rPr>
        <w:t>n</w:t>
      </w:r>
      <w:proofErr w:type="spellEnd"/>
      <w:r>
        <w:rPr>
          <w:sz w:val="22"/>
          <w:lang w:val="de-DE"/>
        </w:rPr>
        <w:t xml:space="preserve"> </w:t>
      </w:r>
      <w:r>
        <w:rPr>
          <w:sz w:val="22"/>
          <w:lang w:val="en-US"/>
        </w:rPr>
        <w:sym w:font="Symbol" w:char="00CE"/>
      </w:r>
      <w:r>
        <w:rPr>
          <w:sz w:val="22"/>
          <w:lang w:val="de-DE"/>
        </w:rPr>
        <w:t xml:space="preserve"> (</w:t>
      </w:r>
      <w:r>
        <w:rPr>
          <w:sz w:val="22"/>
          <w:lang w:val="en-US"/>
        </w:rPr>
        <w:sym w:font="Symbol" w:char="002D"/>
      </w:r>
      <w:r>
        <w:rPr>
          <w:sz w:val="22"/>
          <w:lang w:val="en-US"/>
        </w:rPr>
        <w:sym w:font="Symbol" w:char="00A5"/>
      </w:r>
      <w:r>
        <w:rPr>
          <w:sz w:val="22"/>
          <w:lang w:val="de-DE"/>
        </w:rPr>
        <w:t>,</w:t>
      </w:r>
      <w:r>
        <w:rPr>
          <w:sz w:val="22"/>
          <w:lang w:val="en-US"/>
        </w:rPr>
        <w:sym w:font="Symbol" w:char="00A5"/>
      </w:r>
      <w:r>
        <w:rPr>
          <w:sz w:val="22"/>
          <w:lang w:val="de-DE"/>
        </w:rPr>
        <w:t>),</w:t>
      </w:r>
    </w:p>
    <w:p w:rsidR="00B15751" w:rsidRDefault="00B15751">
      <w:pPr>
        <w:ind w:left="75"/>
        <w:jc w:val="both"/>
        <w:rPr>
          <w:sz w:val="22"/>
          <w:lang w:val="de-DE"/>
        </w:rPr>
      </w:pPr>
    </w:p>
    <w:p w:rsidR="00B15751" w:rsidRDefault="00B15751">
      <w:pPr>
        <w:ind w:left="75"/>
        <w:jc w:val="both"/>
        <w:rPr>
          <w:sz w:val="22"/>
          <w:lang w:val="en-US"/>
        </w:rPr>
      </w:pPr>
      <w:r>
        <w:rPr>
          <w:sz w:val="22"/>
          <w:lang w:val="en-US"/>
        </w:rPr>
        <w:t xml:space="preserve">then  </w:t>
      </w:r>
    </w:p>
    <w:p w:rsidR="00B15751" w:rsidRDefault="00B15751">
      <w:pPr>
        <w:ind w:left="75"/>
        <w:jc w:val="both"/>
        <w:rPr>
          <w:sz w:val="22"/>
          <w:lang w:val="en-US"/>
        </w:rPr>
      </w:pPr>
    </w:p>
    <w:p w:rsidR="00B15751" w:rsidRDefault="00B15751">
      <w:pPr>
        <w:ind w:left="75"/>
        <w:rPr>
          <w:b/>
          <w:sz w:val="22"/>
          <w:lang w:val="de-DE"/>
        </w:rPr>
      </w:pPr>
      <w:r>
        <w:rPr>
          <w:b/>
          <w:sz w:val="22"/>
          <w:lang w:val="de-DE"/>
        </w:rPr>
        <w:t xml:space="preserve">   </w:t>
      </w:r>
      <w:r>
        <w:rPr>
          <w:b/>
          <w:position w:val="-20"/>
          <w:sz w:val="22"/>
          <w:lang w:val="en-US"/>
        </w:rPr>
        <w:object w:dxaOrig="400" w:dyaOrig="420">
          <v:shape id="_x0000_i1106" type="#_x0000_t75" style="width:20.25pt;height:21pt" o:ole="" fillcolor="window">
            <v:imagedata r:id="rId169" o:title=""/>
          </v:shape>
          <o:OLEObject Type="Embed" ProgID="Equation.3" ShapeID="_x0000_i1106" DrawAspect="Content" ObjectID="_1513703099" r:id="rId170"/>
        </w:object>
      </w:r>
      <w:r>
        <w:rPr>
          <w:b/>
          <w:sz w:val="22"/>
          <w:lang w:val="de-DE"/>
        </w:rPr>
        <w:t xml:space="preserve"> </w:t>
      </w:r>
      <w:r>
        <w:rPr>
          <w:b/>
          <w:i/>
          <w:sz w:val="22"/>
          <w:lang w:val="de-DE"/>
        </w:rPr>
        <w:t>R</w:t>
      </w:r>
      <w:r>
        <w:rPr>
          <w:b/>
          <w:i/>
          <w:position w:val="-16"/>
          <w:sz w:val="22"/>
          <w:lang w:val="en-US"/>
        </w:rPr>
        <w:object w:dxaOrig="380" w:dyaOrig="420">
          <v:shape id="_x0000_i1107" type="#_x0000_t75" style="width:18.75pt;height:20.25pt" o:ole="" fillcolor="window">
            <v:imagedata r:id="rId153" o:title=""/>
          </v:shape>
          <o:OLEObject Type="Embed" ProgID="Equation.3" ShapeID="_x0000_i1107" DrawAspect="Content" ObjectID="_1513703100" r:id="rId171"/>
        </w:object>
      </w:r>
      <w:r>
        <w:rPr>
          <w:sz w:val="22"/>
          <w:lang w:val="de-DE"/>
        </w:rPr>
        <w:t>(</w:t>
      </w:r>
      <w:proofErr w:type="spellStart"/>
      <w:r>
        <w:rPr>
          <w:i/>
          <w:sz w:val="22"/>
          <w:lang w:val="de-DE"/>
        </w:rPr>
        <w:t>a</w:t>
      </w:r>
      <w:r>
        <w:rPr>
          <w:i/>
          <w:sz w:val="22"/>
          <w:vertAlign w:val="subscript"/>
          <w:lang w:val="de-DE"/>
        </w:rPr>
        <w:t>n</w:t>
      </w:r>
      <w:r>
        <w:rPr>
          <w:i/>
          <w:sz w:val="22"/>
          <w:lang w:val="de-DE"/>
        </w:rPr>
        <w:t>t</w:t>
      </w:r>
      <w:proofErr w:type="spellEnd"/>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 =</w:t>
      </w:r>
      <w:r>
        <w:rPr>
          <w:b/>
          <w:sz w:val="22"/>
          <w:lang w:val="de-DE"/>
        </w:rPr>
        <w:t xml:space="preserve"> </w:t>
      </w:r>
      <w:r>
        <w:rPr>
          <w:b/>
          <w:i/>
          <w:sz w:val="22"/>
          <w:lang w:val="en-US"/>
        </w:rPr>
        <w:sym w:font="Symbol" w:char="00C2"/>
      </w:r>
      <w:r>
        <w:rPr>
          <w:sz w:val="22"/>
          <w:lang w:val="de-DE"/>
        </w:rPr>
        <w:t>(</w:t>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position w:val="-10"/>
          <w:sz w:val="22"/>
          <w:lang w:val="en-US"/>
        </w:rPr>
        <w:object w:dxaOrig="340" w:dyaOrig="300">
          <v:shape id="_x0000_i1108" type="#_x0000_t75" style="width:17.25pt;height:15.75pt" o:ole="" fillcolor="window">
            <v:imagedata r:id="rId172" o:title=""/>
          </v:shape>
          <o:OLEObject Type="Embed" ProgID="Equation.3" ShapeID="_x0000_i1108" DrawAspect="Content" ObjectID="_1513703101" r:id="rId173"/>
        </w:object>
      </w:r>
      <w:r>
        <w:rPr>
          <w:sz w:val="22"/>
          <w:lang w:val="de-DE"/>
        </w:rPr>
        <w:t xml:space="preserve">,                                                           </w:t>
      </w:r>
    </w:p>
    <w:p w:rsidR="00B15751" w:rsidRDefault="00B15751">
      <w:pPr>
        <w:ind w:left="75"/>
        <w:jc w:val="both"/>
        <w:rPr>
          <w:sz w:val="22"/>
          <w:lang w:val="de-DE"/>
        </w:rPr>
      </w:pPr>
    </w:p>
    <w:p w:rsidR="00B15751" w:rsidRDefault="00B15751">
      <w:pPr>
        <w:ind w:left="75"/>
        <w:jc w:val="both"/>
        <w:rPr>
          <w:sz w:val="22"/>
          <w:lang w:val="en-US"/>
        </w:rPr>
      </w:pPr>
      <w:r>
        <w:rPr>
          <w:sz w:val="22"/>
          <w:lang w:val="en-US"/>
        </w:rPr>
        <w:t xml:space="preserve">if and only if   </w:t>
      </w:r>
    </w:p>
    <w:p w:rsidR="00B15751" w:rsidRDefault="00B15751">
      <w:pPr>
        <w:ind w:left="75"/>
        <w:jc w:val="both"/>
        <w:rPr>
          <w:sz w:val="22"/>
          <w:lang w:val="en-US"/>
        </w:rPr>
      </w:pPr>
    </w:p>
    <w:p w:rsidR="00B15751" w:rsidRDefault="00B15751">
      <w:pPr>
        <w:ind w:left="75"/>
        <w:rPr>
          <w:sz w:val="22"/>
          <w:lang w:val="de-DE"/>
        </w:rPr>
      </w:pPr>
      <w:r>
        <w:rPr>
          <w:b/>
          <w:sz w:val="22"/>
          <w:lang w:val="de-DE"/>
        </w:rPr>
        <w:t xml:space="preserve">   </w:t>
      </w:r>
      <w:r>
        <w:rPr>
          <w:b/>
          <w:position w:val="-20"/>
          <w:sz w:val="22"/>
          <w:lang w:val="en-US"/>
        </w:rPr>
        <w:object w:dxaOrig="400" w:dyaOrig="400">
          <v:shape id="_x0000_i1109" type="#_x0000_t75" style="width:20.25pt;height:20.25pt" o:ole="" fillcolor="window">
            <v:imagedata r:id="rId174" o:title=""/>
          </v:shape>
          <o:OLEObject Type="Embed" ProgID="Equation.3" ShapeID="_x0000_i1109" DrawAspect="Content" ObjectID="_1513703102" r:id="rId175"/>
        </w:object>
      </w:r>
      <w:r>
        <w:rPr>
          <w:sz w:val="22"/>
          <w:lang w:val="de-DE"/>
        </w:rPr>
        <w:t>[</w:t>
      </w:r>
      <w:r>
        <w:rPr>
          <w:i/>
          <w:sz w:val="22"/>
          <w:lang w:val="de-DE"/>
        </w:rPr>
        <w:t>R</w:t>
      </w:r>
      <w:r>
        <w:rPr>
          <w:sz w:val="22"/>
          <w:lang w:val="de-DE"/>
        </w:rPr>
        <w:t>(</w:t>
      </w:r>
      <w:proofErr w:type="spellStart"/>
      <w:r>
        <w:rPr>
          <w:i/>
          <w:sz w:val="22"/>
          <w:lang w:val="de-DE"/>
        </w:rPr>
        <w:t>a</w:t>
      </w:r>
      <w:r>
        <w:rPr>
          <w:i/>
          <w:sz w:val="22"/>
          <w:vertAlign w:val="subscript"/>
          <w:lang w:val="de-DE"/>
        </w:rPr>
        <w:t>n</w:t>
      </w:r>
      <w:r>
        <w:rPr>
          <w:i/>
          <w:sz w:val="22"/>
          <w:lang w:val="de-DE"/>
        </w:rPr>
        <w:t>t</w:t>
      </w:r>
      <w:proofErr w:type="spellEnd"/>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w:t>
      </w:r>
      <w:r>
        <w:rPr>
          <w:position w:val="-10"/>
          <w:sz w:val="22"/>
          <w:lang w:val="en-US"/>
        </w:rPr>
        <w:object w:dxaOrig="280" w:dyaOrig="360">
          <v:shape id="_x0000_i1110" type="#_x0000_t75" style="width:13.5pt;height:18pt" o:ole="" fillcolor="window">
            <v:imagedata r:id="rId176" o:title=""/>
          </v:shape>
          <o:OLEObject Type="Embed" ProgID="Equation.3" ShapeID="_x0000_i1110" DrawAspect="Content" ObjectID="_1513703103" r:id="rId177"/>
        </w:object>
      </w:r>
      <w:r>
        <w:rPr>
          <w:sz w:val="22"/>
          <w:lang w:val="de-DE"/>
        </w:rPr>
        <w:t xml:space="preserve"> = </w:t>
      </w:r>
      <w:r>
        <w:rPr>
          <w:b/>
          <w:i/>
          <w:sz w:val="22"/>
          <w:lang w:val="en-US"/>
        </w:rPr>
        <w:sym w:font="Symbol" w:char="00C2"/>
      </w:r>
      <w:r>
        <w:rPr>
          <w:sz w:val="22"/>
          <w:vertAlign w:val="subscript"/>
          <w:lang w:val="de-DE"/>
        </w:rPr>
        <w:t>0</w:t>
      </w:r>
      <w:r>
        <w:rPr>
          <w:sz w:val="22"/>
          <w:lang w:val="de-DE"/>
        </w:rPr>
        <w:t>(</w:t>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position w:val="-14"/>
          <w:sz w:val="22"/>
          <w:lang w:val="en-US"/>
        </w:rPr>
        <w:object w:dxaOrig="420" w:dyaOrig="360">
          <v:shape id="_x0000_i1111" type="#_x0000_t75" style="width:21pt;height:18pt" o:ole="" fillcolor="window">
            <v:imagedata r:id="rId178" o:title=""/>
          </v:shape>
          <o:OLEObject Type="Embed" ProgID="Equation.3" ShapeID="_x0000_i1111" DrawAspect="Content" ObjectID="_1513703104" r:id="rId179"/>
        </w:object>
      </w:r>
      <w:r>
        <w:rPr>
          <w:sz w:val="22"/>
          <w:lang w:val="de-DE"/>
        </w:rPr>
        <w:t xml:space="preserve">, </w:t>
      </w:r>
    </w:p>
    <w:p w:rsidR="00B15751" w:rsidRDefault="00B15751">
      <w:pPr>
        <w:jc w:val="both"/>
        <w:rPr>
          <w:sz w:val="22"/>
          <w:lang w:val="de-DE"/>
        </w:rPr>
      </w:pPr>
    </w:p>
    <w:p w:rsidR="00B15751" w:rsidRDefault="00B15751">
      <w:pPr>
        <w:jc w:val="both"/>
        <w:rPr>
          <w:sz w:val="22"/>
          <w:lang w:val="en-US"/>
        </w:rPr>
      </w:pPr>
      <w:r>
        <w:rPr>
          <w:sz w:val="22"/>
          <w:lang w:val="en-US"/>
        </w:rPr>
        <w:t xml:space="preserve">where </w:t>
      </w:r>
      <w:r>
        <w:rPr>
          <w:b/>
          <w:i/>
          <w:sz w:val="22"/>
          <w:lang w:val="en-US"/>
        </w:rPr>
        <w:sym w:font="Symbol" w:char="00C2"/>
      </w:r>
      <w:r>
        <w:rPr>
          <w:sz w:val="22"/>
          <w:vertAlign w:val="subscript"/>
          <w:lang w:val="en-US"/>
        </w:rPr>
        <w:t>0</w:t>
      </w:r>
      <w:r>
        <w:rPr>
          <w:sz w:val="22"/>
          <w:lang w:val="en-US"/>
        </w:rPr>
        <w:t>(</w:t>
      </w:r>
      <w:r>
        <w:rPr>
          <w:i/>
          <w:sz w:val="22"/>
          <w:lang w:val="en-US"/>
        </w:rPr>
        <w:t>t</w:t>
      </w:r>
      <w:r>
        <w:rPr>
          <w:sz w:val="22"/>
          <w:lang w:val="en-US"/>
        </w:rPr>
        <w:t xml:space="preserve">) is a non-degenerate reliability function and moreover   </w:t>
      </w:r>
    </w:p>
    <w:p w:rsidR="00B15751" w:rsidRDefault="00B15751">
      <w:pPr>
        <w:jc w:val="both"/>
        <w:rPr>
          <w:sz w:val="22"/>
          <w:lang w:val="en-US"/>
        </w:rPr>
      </w:pPr>
    </w:p>
    <w:p w:rsidR="00B15751" w:rsidRDefault="00B15751">
      <w:pPr>
        <w:rPr>
          <w:sz w:val="22"/>
          <w:lang w:val="de-DE"/>
        </w:rPr>
      </w:pPr>
      <w:r>
        <w:rPr>
          <w:b/>
          <w:i/>
          <w:sz w:val="22"/>
          <w:lang w:val="en-US"/>
        </w:rPr>
        <w:t xml:space="preserve">   </w:t>
      </w:r>
      <w:r>
        <w:rPr>
          <w:b/>
          <w:i/>
          <w:sz w:val="22"/>
          <w:lang w:val="en-US"/>
        </w:rPr>
        <w:sym w:font="Symbol" w:char="00C2"/>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[1 </w:t>
      </w:r>
      <w:r>
        <w:rPr>
          <w:sz w:val="22"/>
          <w:lang w:val="en-US"/>
        </w:rPr>
        <w:sym w:font="Symbol" w:char="002D"/>
      </w:r>
      <w:r>
        <w:rPr>
          <w:sz w:val="22"/>
          <w:lang w:val="de-DE"/>
        </w:rPr>
        <w:t xml:space="preserve"> </w:t>
      </w:r>
      <w:r>
        <w:rPr>
          <w:b/>
          <w:i/>
          <w:sz w:val="22"/>
          <w:lang w:val="en-US"/>
        </w:rPr>
        <w:sym w:font="Symbol" w:char="00C2"/>
      </w:r>
      <w:r>
        <w:rPr>
          <w:sz w:val="22"/>
          <w:vertAlign w:val="subscript"/>
          <w:lang w:val="de-DE"/>
        </w:rPr>
        <w:t>0</w:t>
      </w:r>
      <w:r>
        <w:rPr>
          <w:sz w:val="22"/>
          <w:lang w:val="de-DE"/>
        </w:rPr>
        <w:t>(</w:t>
      </w:r>
      <w:r>
        <w:rPr>
          <w:i/>
          <w:sz w:val="22"/>
          <w:lang w:val="de-DE"/>
        </w:rPr>
        <w:t>t</w:t>
      </w:r>
      <w:r>
        <w:rPr>
          <w:sz w:val="22"/>
          <w:lang w:val="de-DE"/>
        </w:rPr>
        <w:t>)]</w:t>
      </w:r>
      <w:r>
        <w:rPr>
          <w:i/>
          <w:sz w:val="22"/>
          <w:vertAlign w:val="superscript"/>
          <w:lang w:val="de-DE"/>
        </w:rPr>
        <w:t>k</w:t>
      </w:r>
      <w:r>
        <w:rPr>
          <w:sz w:val="22"/>
          <w:vertAlign w:val="superscript"/>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sz w:val="22"/>
          <w:lang w:val="de-DE"/>
        </w:rPr>
        <w:t xml:space="preserve"> (</w:t>
      </w:r>
      <w:r>
        <w:rPr>
          <w:sz w:val="22"/>
          <w:lang w:val="en-US"/>
        </w:rPr>
        <w:sym w:font="Symbol" w:char="002D"/>
      </w:r>
      <w:r>
        <w:rPr>
          <w:sz w:val="22"/>
          <w:lang w:val="en-US"/>
        </w:rPr>
        <w:sym w:font="Symbol" w:char="00A5"/>
      </w:r>
      <w:r>
        <w:rPr>
          <w:sz w:val="22"/>
          <w:lang w:val="de-DE"/>
        </w:rPr>
        <w:t>,</w:t>
      </w:r>
      <w:r>
        <w:rPr>
          <w:sz w:val="22"/>
          <w:lang w:val="en-US"/>
        </w:rPr>
        <w:sym w:font="Symbol" w:char="00A5"/>
      </w:r>
      <w:r>
        <w:rPr>
          <w:sz w:val="22"/>
          <w:lang w:val="de-DE"/>
        </w:rPr>
        <w:t xml:space="preserve">).                                                            </w:t>
      </w:r>
    </w:p>
    <w:p w:rsidR="00B15751" w:rsidRDefault="00B15751">
      <w:pPr>
        <w:jc w:val="both"/>
        <w:rPr>
          <w:sz w:val="22"/>
          <w:lang w:val="de-DE"/>
        </w:rPr>
      </w:pPr>
    </w:p>
    <w:p w:rsidR="00B15751" w:rsidRDefault="00B15751">
      <w:pPr>
        <w:rPr>
          <w:sz w:val="22"/>
          <w:lang w:val="en-US"/>
        </w:rPr>
      </w:pPr>
      <w:r>
        <w:rPr>
          <w:i/>
          <w:iCs/>
          <w:sz w:val="22"/>
          <w:lang w:val="en-US"/>
        </w:rPr>
        <w:t>Proof</w:t>
      </w:r>
      <w:r>
        <w:rPr>
          <w:sz w:val="22"/>
          <w:lang w:val="en-US"/>
        </w:rPr>
        <w:t xml:space="preserve">. The proof may be found in [7].   </w:t>
      </w:r>
      <w:r>
        <w:rPr>
          <w:sz w:val="22"/>
          <w:lang w:val="en-US"/>
        </w:rPr>
        <w:sym w:font="Marlett" w:char="F089"/>
      </w:r>
    </w:p>
    <w:p w:rsidR="00B15751" w:rsidRDefault="00B15751">
      <w:pPr>
        <w:jc w:val="both"/>
        <w:rPr>
          <w:sz w:val="22"/>
          <w:lang w:val="en-US"/>
        </w:rPr>
      </w:pPr>
    </w:p>
    <w:p w:rsidR="00B15751" w:rsidRDefault="00B15751">
      <w:pPr>
        <w:jc w:val="both"/>
        <w:rPr>
          <w:sz w:val="22"/>
          <w:lang w:val="en-US"/>
        </w:rPr>
      </w:pPr>
      <w:r>
        <w:rPr>
          <w:sz w:val="22"/>
          <w:lang w:val="en-US"/>
        </w:rPr>
        <w:t xml:space="preserve">The types of limit reliability functions of a series-parallel system depend on the system shape [7], i.e. on the relationships between the number </w:t>
      </w:r>
      <w:proofErr w:type="spellStart"/>
      <w:r>
        <w:rPr>
          <w:i/>
          <w:sz w:val="22"/>
          <w:lang w:val="en-US"/>
        </w:rPr>
        <w:t>k</w:t>
      </w:r>
      <w:r>
        <w:rPr>
          <w:i/>
          <w:sz w:val="22"/>
          <w:vertAlign w:val="subscript"/>
          <w:lang w:val="en-US"/>
        </w:rPr>
        <w:t>n</w:t>
      </w:r>
      <w:proofErr w:type="spellEnd"/>
      <w:r>
        <w:rPr>
          <w:sz w:val="22"/>
          <w:lang w:val="en-US"/>
        </w:rPr>
        <w:t xml:space="preserve"> of its series subsystems linked in parallel and the number </w:t>
      </w:r>
      <w:proofErr w:type="spellStart"/>
      <w:r>
        <w:rPr>
          <w:i/>
          <w:sz w:val="22"/>
          <w:lang w:val="en-US"/>
        </w:rPr>
        <w:t>l</w:t>
      </w:r>
      <w:r>
        <w:rPr>
          <w:i/>
          <w:sz w:val="22"/>
          <w:vertAlign w:val="subscript"/>
          <w:lang w:val="en-US"/>
        </w:rPr>
        <w:t>n</w:t>
      </w:r>
      <w:proofErr w:type="spellEnd"/>
      <w:r>
        <w:rPr>
          <w:sz w:val="22"/>
          <w:lang w:val="en-US"/>
        </w:rPr>
        <w:t xml:space="preserve"> of components in its series subsystems. The results based on </w:t>
      </w:r>
      <w:r>
        <w:rPr>
          <w:i/>
          <w:iCs/>
          <w:sz w:val="22"/>
          <w:lang w:val="en-US"/>
        </w:rPr>
        <w:t>Lemma 4</w:t>
      </w:r>
      <w:r>
        <w:rPr>
          <w:sz w:val="22"/>
          <w:lang w:val="en-US"/>
        </w:rPr>
        <w:t xml:space="preserve"> and </w:t>
      </w:r>
      <w:r>
        <w:rPr>
          <w:i/>
          <w:iCs/>
          <w:sz w:val="22"/>
          <w:lang w:val="en-US"/>
        </w:rPr>
        <w:t>Lemma 5</w:t>
      </w:r>
      <w:r>
        <w:rPr>
          <w:sz w:val="22"/>
          <w:lang w:val="en-US"/>
        </w:rPr>
        <w:t xml:space="preserve"> may be formulated in the form of the following theorem.  </w:t>
      </w:r>
    </w:p>
    <w:p w:rsidR="00B15751" w:rsidRDefault="00B15751">
      <w:pPr>
        <w:jc w:val="both"/>
        <w:rPr>
          <w:b/>
          <w:sz w:val="22"/>
          <w:lang w:val="en-US"/>
        </w:rPr>
      </w:pPr>
    </w:p>
    <w:p w:rsidR="00B15751" w:rsidRDefault="00B15751">
      <w:pPr>
        <w:jc w:val="both"/>
        <w:rPr>
          <w:sz w:val="22"/>
          <w:lang w:val="en-US"/>
        </w:rPr>
      </w:pPr>
      <w:r>
        <w:rPr>
          <w:i/>
          <w:sz w:val="22"/>
          <w:lang w:val="en-US"/>
        </w:rPr>
        <w:t>Theorem 3</w:t>
      </w:r>
      <w:r>
        <w:rPr>
          <w:iCs/>
          <w:sz w:val="22"/>
          <w:lang w:val="en-US"/>
        </w:rPr>
        <w:t xml:space="preserve">. </w:t>
      </w:r>
      <w:r>
        <w:rPr>
          <w:sz w:val="22"/>
          <w:lang w:val="en-US"/>
        </w:rPr>
        <w:t xml:space="preserve">The only non-degenerate limit reliability functions of the homogeneous regular two-state series-parallel system are:  </w:t>
      </w:r>
    </w:p>
    <w:p w:rsidR="00B15751" w:rsidRDefault="00B15751">
      <w:pPr>
        <w:tabs>
          <w:tab w:val="left" w:pos="2127"/>
          <w:tab w:val="left" w:pos="5245"/>
        </w:tabs>
        <w:jc w:val="both"/>
        <w:rPr>
          <w:sz w:val="22"/>
          <w:lang w:val="en-US"/>
        </w:rPr>
      </w:pPr>
    </w:p>
    <w:p w:rsidR="00B15751" w:rsidRDefault="00B15751">
      <w:pPr>
        <w:tabs>
          <w:tab w:val="left" w:pos="2127"/>
          <w:tab w:val="left" w:pos="5245"/>
        </w:tabs>
        <w:jc w:val="both"/>
        <w:rPr>
          <w:sz w:val="22"/>
          <w:lang w:val="en-US"/>
        </w:rPr>
      </w:pPr>
      <w:r>
        <w:rPr>
          <w:bCs/>
          <w:i/>
          <w:sz w:val="22"/>
          <w:lang w:val="en-US"/>
        </w:rPr>
        <w:t>Case 1</w:t>
      </w:r>
      <w:r>
        <w:rPr>
          <w:bCs/>
          <w:sz w:val="22"/>
          <w:lang w:val="en-US"/>
        </w:rPr>
        <w:t>.</w:t>
      </w:r>
      <w:r>
        <w:rPr>
          <w:sz w:val="22"/>
          <w:lang w:val="en-US"/>
        </w:rPr>
        <w:t xml:space="preserve">  </w:t>
      </w:r>
      <w:proofErr w:type="spellStart"/>
      <w:r>
        <w:rPr>
          <w:i/>
          <w:sz w:val="22"/>
          <w:lang w:val="en-US"/>
        </w:rPr>
        <w:t>k</w:t>
      </w:r>
      <w:r>
        <w:rPr>
          <w:i/>
          <w:sz w:val="22"/>
          <w:vertAlign w:val="subscript"/>
          <w:lang w:val="en-US"/>
        </w:rPr>
        <w:t>n</w:t>
      </w:r>
      <w:proofErr w:type="spellEnd"/>
      <w:r>
        <w:rPr>
          <w:sz w:val="22"/>
          <w:lang w:val="en-US"/>
        </w:rPr>
        <w:t xml:space="preserve"> = </w:t>
      </w:r>
      <w:r>
        <w:rPr>
          <w:i/>
          <w:sz w:val="22"/>
          <w:lang w:val="en-US"/>
        </w:rPr>
        <w:t>n</w:t>
      </w:r>
      <w:r>
        <w:rPr>
          <w:sz w:val="22"/>
          <w:lang w:val="en-US"/>
        </w:rPr>
        <w:t xml:space="preserve">, </w:t>
      </w:r>
      <w:r>
        <w:rPr>
          <w:sz w:val="22"/>
          <w:lang w:val="en-US"/>
        </w:rPr>
        <w:sym w:font="Symbol" w:char="00BD"/>
      </w:r>
      <w:proofErr w:type="spellStart"/>
      <w:r>
        <w:rPr>
          <w:i/>
          <w:sz w:val="22"/>
          <w:lang w:val="en-US"/>
        </w:rPr>
        <w:t>l</w:t>
      </w:r>
      <w:r>
        <w:rPr>
          <w:i/>
          <w:sz w:val="22"/>
          <w:vertAlign w:val="subscript"/>
          <w:lang w:val="en-US"/>
        </w:rPr>
        <w:t>n</w:t>
      </w:r>
      <w:proofErr w:type="spellEnd"/>
      <w:r>
        <w:rPr>
          <w:sz w:val="22"/>
          <w:lang w:val="en-US"/>
        </w:rPr>
        <w:t xml:space="preserve"> </w:t>
      </w:r>
      <w:r>
        <w:rPr>
          <w:sz w:val="22"/>
          <w:lang w:val="en-US"/>
        </w:rPr>
        <w:sym w:font="Symbol" w:char="002D"/>
      </w:r>
      <w:r>
        <w:rPr>
          <w:sz w:val="22"/>
          <w:lang w:val="en-US"/>
        </w:rPr>
        <w:t xml:space="preserve"> </w:t>
      </w:r>
      <w:r>
        <w:rPr>
          <w:i/>
          <w:sz w:val="22"/>
          <w:lang w:val="en-US"/>
        </w:rPr>
        <w:t>c</w:t>
      </w:r>
      <w:r>
        <w:rPr>
          <w:sz w:val="22"/>
          <w:lang w:val="en-US"/>
        </w:rPr>
        <w:t xml:space="preserve"> log </w:t>
      </w:r>
      <w:r>
        <w:rPr>
          <w:i/>
          <w:sz w:val="22"/>
          <w:lang w:val="en-US"/>
        </w:rPr>
        <w:t>n</w:t>
      </w:r>
      <w:r>
        <w:rPr>
          <w:sz w:val="22"/>
          <w:lang w:val="en-US"/>
        </w:rPr>
        <w:sym w:font="Symbol" w:char="00BD"/>
      </w:r>
      <w:r>
        <w:rPr>
          <w:sz w:val="22"/>
          <w:lang w:val="en-US"/>
        </w:rPr>
        <w:t xml:space="preserve"> &gt;&gt; </w:t>
      </w:r>
      <w:r>
        <w:rPr>
          <w:i/>
          <w:sz w:val="22"/>
          <w:lang w:val="en-US"/>
        </w:rPr>
        <w:t>s</w:t>
      </w:r>
      <w:r>
        <w:rPr>
          <w:sz w:val="22"/>
          <w:lang w:val="en-US"/>
        </w:rPr>
        <w:t xml:space="preserve">, </w:t>
      </w:r>
      <w:r>
        <w:rPr>
          <w:i/>
          <w:sz w:val="22"/>
          <w:lang w:val="en-US"/>
        </w:rPr>
        <w:t>s</w:t>
      </w:r>
      <w:r>
        <w:rPr>
          <w:sz w:val="22"/>
          <w:lang w:val="en-US"/>
        </w:rPr>
        <w:t xml:space="preserve"> &gt; 0, </w:t>
      </w:r>
      <w:r>
        <w:rPr>
          <w:i/>
          <w:sz w:val="22"/>
          <w:lang w:val="en-US"/>
        </w:rPr>
        <w:t>c</w:t>
      </w:r>
      <w:r>
        <w:rPr>
          <w:sz w:val="22"/>
          <w:lang w:val="en-US"/>
        </w:rPr>
        <w:t xml:space="preserve"> &gt; 0.</w:t>
      </w:r>
    </w:p>
    <w:p w:rsidR="00B15751" w:rsidRDefault="00B15751">
      <w:pPr>
        <w:pStyle w:val="Caption1"/>
        <w:widowControl/>
        <w:tabs>
          <w:tab w:val="left" w:pos="2127"/>
          <w:tab w:val="left" w:pos="5245"/>
        </w:tabs>
        <w:spacing w:after="0"/>
        <w:rPr>
          <w:lang w:val="en-US"/>
        </w:rPr>
      </w:pPr>
    </w:p>
    <w:p w:rsidR="00B15751" w:rsidRDefault="00B15751">
      <w:pPr>
        <w:tabs>
          <w:tab w:val="left" w:pos="2127"/>
          <w:tab w:val="left" w:pos="5245"/>
        </w:tabs>
        <w:rPr>
          <w:sz w:val="22"/>
          <w:lang w:val="de-DE"/>
        </w:rPr>
      </w:pPr>
      <w:r>
        <w:rPr>
          <w:b/>
          <w:i/>
          <w:sz w:val="22"/>
          <w:lang w:val="en-US"/>
        </w:rPr>
        <w:lastRenderedPageBreak/>
        <w:t xml:space="preserve">   </w:t>
      </w:r>
      <w:r>
        <w:rPr>
          <w:b/>
          <w:i/>
          <w:sz w:val="22"/>
          <w:lang w:val="en-US"/>
        </w:rPr>
        <w:sym w:font="Symbol" w:char="00C2"/>
      </w:r>
      <w:r>
        <w:rPr>
          <w:sz w:val="22"/>
          <w:vertAlign w:val="subscript"/>
          <w:lang w:val="de-DE"/>
        </w:rPr>
        <w:t>1</w:t>
      </w:r>
      <w:r>
        <w:rPr>
          <w:sz w:val="22"/>
          <w:lang w:val="de-DE"/>
        </w:rPr>
        <w:t>(</w:t>
      </w:r>
      <w:r>
        <w:rPr>
          <w:i/>
          <w:sz w:val="22"/>
          <w:lang w:val="de-DE"/>
        </w:rPr>
        <w:t>t</w:t>
      </w:r>
      <w:r>
        <w:rPr>
          <w:sz w:val="22"/>
          <w:lang w:val="de-DE"/>
        </w:rPr>
        <w:t xml:space="preserve">) = 1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A3"/>
      </w:r>
      <w:r>
        <w:rPr>
          <w:sz w:val="22"/>
          <w:lang w:val="de-DE"/>
        </w:rPr>
        <w:t xml:space="preserve"> 0, </w:t>
      </w:r>
    </w:p>
    <w:p w:rsidR="00B15751" w:rsidRDefault="00B15751">
      <w:pPr>
        <w:tabs>
          <w:tab w:val="left" w:pos="2127"/>
          <w:tab w:val="left" w:pos="5245"/>
        </w:tabs>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1</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position w:val="-6"/>
          <w:sz w:val="22"/>
          <w:lang w:val="en-US"/>
        </w:rPr>
        <w:object w:dxaOrig="480" w:dyaOrig="300">
          <v:shape id="_x0000_i1112" type="#_x0000_t75" style="width:24pt;height:15pt" o:ole="" fillcolor="window">
            <v:imagedata r:id="rId180" o:title=""/>
          </v:shape>
          <o:OLEObject Type="Embed" ProgID="Equation.3" ShapeID="_x0000_i1112" DrawAspect="Content" ObjectID="_1513703105" r:id="rId181"/>
        </w:objec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&gt; 0, </w:t>
      </w:r>
      <w:r>
        <w:rPr>
          <w:i/>
          <w:sz w:val="22"/>
          <w:lang w:val="en-US"/>
        </w:rPr>
        <w:sym w:font="Symbol" w:char="0061"/>
      </w:r>
      <w:r>
        <w:rPr>
          <w:sz w:val="22"/>
          <w:lang w:val="de-DE"/>
        </w:rPr>
        <w:t xml:space="preserve"> </w:t>
      </w:r>
      <w:r>
        <w:rPr>
          <w:sz w:val="22"/>
          <w:lang w:val="en-US"/>
        </w:rPr>
        <w:sym w:font="Symbol" w:char="003E"/>
      </w:r>
      <w:r>
        <w:rPr>
          <w:sz w:val="22"/>
          <w:lang w:val="de-DE"/>
        </w:rPr>
        <w:t xml:space="preserve"> 0;                                </w:t>
      </w:r>
    </w:p>
    <w:p w:rsidR="00B15751" w:rsidRDefault="00B15751">
      <w:pPr>
        <w:tabs>
          <w:tab w:val="left" w:pos="2127"/>
          <w:tab w:val="left" w:pos="5245"/>
        </w:tabs>
        <w:jc w:val="both"/>
        <w:rPr>
          <w:sz w:val="22"/>
          <w:lang w:val="de-DE"/>
        </w:rPr>
      </w:pPr>
    </w:p>
    <w:p w:rsidR="00B15751"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2</w:t>
      </w:r>
      <w:r>
        <w:rPr>
          <w:sz w:val="22"/>
          <w:lang w:val="de-DE"/>
        </w:rPr>
        <w:t xml:space="preserve">(t)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r>
        <w:rPr>
          <w:sz w:val="22"/>
          <w:lang w:val="de-DE"/>
        </w:rPr>
        <w:t xml:space="preserve"> (</w:t>
      </w:r>
      <w:r>
        <w:rPr>
          <w:sz w:val="22"/>
          <w:lang w:val="en-US"/>
        </w:rPr>
        <w:sym w:font="Symbol" w:char="002D"/>
      </w:r>
      <w:r>
        <w:rPr>
          <w:i/>
          <w:sz w:val="22"/>
          <w:lang w:val="de-DE"/>
        </w:rPr>
        <w:t>t</w:t>
      </w:r>
      <w:r>
        <w:rPr>
          <w:sz w:val="22"/>
          <w:lang w:val="de-DE"/>
        </w:rPr>
        <w:t>)</w:t>
      </w:r>
      <w:r>
        <w:rPr>
          <w:i/>
          <w:sz w:val="22"/>
          <w:vertAlign w:val="superscript"/>
          <w:lang w:val="en-US"/>
        </w:rPr>
        <w:sym w:font="Symbol" w:char="0061"/>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B15751" w:rsidRDefault="00B15751">
      <w:pPr>
        <w:tabs>
          <w:tab w:val="left" w:pos="2127"/>
          <w:tab w:val="left" w:pos="5245"/>
        </w:tabs>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2</w:t>
      </w:r>
      <w:r>
        <w:rPr>
          <w:sz w:val="22"/>
          <w:lang w:val="de-DE"/>
        </w:rPr>
        <w:t>(</w:t>
      </w:r>
      <w:r>
        <w:rPr>
          <w:i/>
          <w:sz w:val="22"/>
          <w:lang w:val="de-DE"/>
        </w:rPr>
        <w:t>t</w:t>
      </w:r>
      <w:r>
        <w:rPr>
          <w:sz w:val="22"/>
          <w:lang w:val="de-DE"/>
        </w:rPr>
        <w:t xml:space="preserve">) = 0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B3"/>
      </w:r>
      <w:r>
        <w:rPr>
          <w:sz w:val="22"/>
          <w:lang w:val="de-DE"/>
        </w:rPr>
        <w:t xml:space="preserve"> 0, </w:t>
      </w:r>
      <w:r>
        <w:rPr>
          <w:i/>
          <w:sz w:val="22"/>
          <w:lang w:val="en-US"/>
        </w:rPr>
        <w:sym w:font="Symbol" w:char="0061"/>
      </w:r>
      <w:r>
        <w:rPr>
          <w:sz w:val="22"/>
          <w:lang w:val="de-DE"/>
        </w:rPr>
        <w:t xml:space="preserve"> &gt; 0;                                  </w:t>
      </w:r>
    </w:p>
    <w:p w:rsidR="00B15751" w:rsidRDefault="00B15751">
      <w:pPr>
        <w:tabs>
          <w:tab w:val="left" w:pos="2127"/>
          <w:tab w:val="left" w:pos="5245"/>
        </w:tabs>
        <w:jc w:val="both"/>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3</w:t>
      </w:r>
      <w:r>
        <w:rPr>
          <w:sz w:val="22"/>
          <w:lang w:val="de-DE"/>
        </w:rPr>
        <w:t xml:space="preserve">(t)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sz w:val="22"/>
          <w:lang w:val="en-US"/>
        </w:rPr>
        <w:sym w:font="Symbol" w:char="002D"/>
      </w:r>
      <w:r>
        <w:rPr>
          <w:i/>
          <w:sz w:val="22"/>
          <w:lang w:val="de-DE"/>
        </w:rPr>
        <w:t>t</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sz w:val="22"/>
          <w:lang w:val="de-DE"/>
        </w:rPr>
        <w:t xml:space="preserve"> (</w:t>
      </w:r>
      <w:r>
        <w:rPr>
          <w:sz w:val="22"/>
          <w:lang w:val="en-US"/>
        </w:rPr>
        <w:sym w:font="Symbol" w:char="002D"/>
      </w:r>
      <w:r>
        <w:rPr>
          <w:sz w:val="22"/>
          <w:lang w:val="en-US"/>
        </w:rPr>
        <w:sym w:font="Symbol" w:char="00A5"/>
      </w:r>
      <w:r>
        <w:rPr>
          <w:sz w:val="22"/>
          <w:lang w:val="de-DE"/>
        </w:rPr>
        <w:t>,</w:t>
      </w:r>
      <w:r>
        <w:rPr>
          <w:sz w:val="22"/>
          <w:lang w:val="en-US"/>
        </w:rPr>
        <w:sym w:font="Symbol" w:char="00A5"/>
      </w:r>
      <w:r>
        <w:rPr>
          <w:sz w:val="22"/>
          <w:lang w:val="de-DE"/>
        </w:rPr>
        <w:t xml:space="preserve">); </w:t>
      </w:r>
    </w:p>
    <w:p w:rsidR="00B15751" w:rsidRDefault="00B15751">
      <w:pPr>
        <w:tabs>
          <w:tab w:val="left" w:pos="2127"/>
          <w:tab w:val="left" w:pos="5245"/>
        </w:tabs>
        <w:jc w:val="both"/>
        <w:rPr>
          <w:b/>
          <w:sz w:val="22"/>
          <w:lang w:val="de-DE"/>
        </w:rPr>
      </w:pPr>
    </w:p>
    <w:p w:rsidR="00AC4F64" w:rsidRDefault="00B15751" w:rsidP="00AC0093">
      <w:pPr>
        <w:tabs>
          <w:tab w:val="left" w:pos="2127"/>
          <w:tab w:val="left" w:pos="5245"/>
        </w:tabs>
        <w:jc w:val="both"/>
        <w:rPr>
          <w:lang w:val="pt-PT"/>
        </w:rPr>
      </w:pPr>
      <w:r>
        <w:rPr>
          <w:bCs/>
          <w:i/>
          <w:lang w:val="en-US"/>
        </w:rPr>
        <w:t>Case 2</w:t>
      </w:r>
      <w:r>
        <w:rPr>
          <w:bCs/>
          <w:lang w:val="en-US"/>
        </w:rPr>
        <w:t>.</w:t>
      </w:r>
      <w:r>
        <w:rPr>
          <w:lang w:val="en-US"/>
        </w:rPr>
        <w:t xml:space="preserve">  </w:t>
      </w:r>
      <w:r w:rsidRPr="00AC0093">
        <w:rPr>
          <w:i/>
          <w:lang w:val="pt-PT"/>
        </w:rPr>
        <w:t>k</w:t>
      </w:r>
      <w:r w:rsidRPr="00AC0093">
        <w:rPr>
          <w:i/>
          <w:vertAlign w:val="subscript"/>
          <w:lang w:val="pt-PT"/>
        </w:rPr>
        <w:t>n</w:t>
      </w:r>
      <w:r w:rsidRPr="00AC0093">
        <w:rPr>
          <w:lang w:val="pt-PT"/>
        </w:rPr>
        <w:t xml:space="preserve"> = </w:t>
      </w:r>
      <w:r w:rsidRPr="00AC0093">
        <w:rPr>
          <w:i/>
          <w:lang w:val="pt-PT"/>
        </w:rPr>
        <w:t>n</w:t>
      </w:r>
      <w:r w:rsidRPr="00AC0093">
        <w:rPr>
          <w:lang w:val="pt-PT"/>
        </w:rPr>
        <w:t xml:space="preserve">, </w:t>
      </w:r>
      <w:r w:rsidRPr="00AC0093">
        <w:rPr>
          <w:i/>
          <w:lang w:val="pt-PT"/>
        </w:rPr>
        <w:t>l</w:t>
      </w:r>
      <w:r w:rsidRPr="00AC0093">
        <w:rPr>
          <w:i/>
          <w:vertAlign w:val="subscript"/>
          <w:lang w:val="pt-PT"/>
        </w:rPr>
        <w:t>n</w:t>
      </w:r>
      <w:r w:rsidRPr="00AC0093">
        <w:rPr>
          <w:lang w:val="pt-PT"/>
        </w:rPr>
        <w:t xml:space="preserve"> </w:t>
      </w:r>
      <w:r>
        <w:rPr>
          <w:lang w:val="en-US"/>
        </w:rPr>
        <w:sym w:font="Symbol" w:char="002D"/>
      </w:r>
      <w:r w:rsidRPr="00AC0093">
        <w:rPr>
          <w:lang w:val="pt-PT"/>
        </w:rPr>
        <w:t xml:space="preserve"> </w:t>
      </w:r>
      <w:r w:rsidRPr="00AC0093">
        <w:rPr>
          <w:i/>
          <w:lang w:val="pt-PT"/>
        </w:rPr>
        <w:t>c</w:t>
      </w:r>
      <w:r w:rsidRPr="00AC0093">
        <w:rPr>
          <w:lang w:val="pt-PT"/>
        </w:rPr>
        <w:t xml:space="preserve"> log </w:t>
      </w:r>
      <w:r w:rsidRPr="00AC0093">
        <w:rPr>
          <w:i/>
          <w:lang w:val="pt-PT"/>
        </w:rPr>
        <w:t>n</w:t>
      </w:r>
      <w:r w:rsidRPr="00AC0093">
        <w:rPr>
          <w:lang w:val="pt-PT"/>
        </w:rPr>
        <w:t xml:space="preserve"> </w:t>
      </w:r>
      <w:r>
        <w:rPr>
          <w:lang w:val="en-US"/>
        </w:rPr>
        <w:sym w:font="Symbol" w:char="00BB"/>
      </w:r>
      <w:r w:rsidRPr="00AC0093">
        <w:rPr>
          <w:lang w:val="pt-PT"/>
        </w:rPr>
        <w:t xml:space="preserve"> </w:t>
      </w:r>
      <w:r w:rsidRPr="00AC0093">
        <w:rPr>
          <w:i/>
          <w:lang w:val="pt-PT"/>
        </w:rPr>
        <w:t>s</w:t>
      </w:r>
      <w:r w:rsidRPr="00AC0093">
        <w:rPr>
          <w:lang w:val="pt-PT"/>
        </w:rPr>
        <w:t xml:space="preserve">, </w:t>
      </w:r>
      <w:r w:rsidRPr="00AC0093">
        <w:rPr>
          <w:i/>
          <w:lang w:val="pt-PT"/>
        </w:rPr>
        <w:t>s</w:t>
      </w:r>
      <w:r w:rsidRPr="00AC0093">
        <w:rPr>
          <w:lang w:val="pt-PT"/>
        </w:rPr>
        <w:t xml:space="preserve"> </w:t>
      </w:r>
      <w:r>
        <w:rPr>
          <w:lang w:val="en-US"/>
        </w:rPr>
        <w:sym w:font="Symbol" w:char="00CE"/>
      </w:r>
      <w:r w:rsidRPr="00AC0093">
        <w:rPr>
          <w:lang w:val="pt-PT"/>
        </w:rPr>
        <w:t xml:space="preserve"> (</w:t>
      </w:r>
      <w:r>
        <w:rPr>
          <w:lang w:val="en-US"/>
        </w:rPr>
        <w:sym w:font="Symbol" w:char="002D"/>
      </w:r>
      <w:r>
        <w:rPr>
          <w:lang w:val="en-US"/>
        </w:rPr>
        <w:sym w:font="Symbol" w:char="00A5"/>
      </w:r>
      <w:r w:rsidRPr="00AC0093">
        <w:rPr>
          <w:lang w:val="pt-PT"/>
        </w:rPr>
        <w:t>,</w:t>
      </w:r>
      <w:r>
        <w:rPr>
          <w:lang w:val="en-US"/>
        </w:rPr>
        <w:sym w:font="Symbol" w:char="00A5"/>
      </w:r>
      <w:r w:rsidRPr="00AC0093">
        <w:rPr>
          <w:lang w:val="pt-PT"/>
        </w:rPr>
        <w:t xml:space="preserve">), </w:t>
      </w:r>
    </w:p>
    <w:p w:rsidR="00B15751" w:rsidRPr="00AC0093" w:rsidRDefault="00B15751" w:rsidP="00AC0093">
      <w:pPr>
        <w:tabs>
          <w:tab w:val="left" w:pos="2127"/>
          <w:tab w:val="left" w:pos="5245"/>
        </w:tabs>
        <w:jc w:val="both"/>
        <w:rPr>
          <w:sz w:val="22"/>
          <w:lang w:val="pt-PT"/>
        </w:rPr>
      </w:pPr>
      <w:r w:rsidRPr="00AC0093">
        <w:rPr>
          <w:i/>
          <w:lang w:val="pt-PT"/>
        </w:rPr>
        <w:t>c</w:t>
      </w:r>
      <w:r w:rsidRPr="00AC0093">
        <w:rPr>
          <w:lang w:val="pt-PT"/>
        </w:rPr>
        <w:t xml:space="preserve"> &gt; 0.</w:t>
      </w:r>
    </w:p>
    <w:p w:rsidR="00B15751" w:rsidRDefault="00B15751">
      <w:pPr>
        <w:tabs>
          <w:tab w:val="left" w:pos="2127"/>
          <w:tab w:val="left" w:pos="5245"/>
        </w:tabs>
        <w:rPr>
          <w:sz w:val="22"/>
          <w:lang w:val="de-DE"/>
        </w:rPr>
      </w:pPr>
      <w:r w:rsidRPr="00AC0093">
        <w:rPr>
          <w:b/>
          <w:sz w:val="22"/>
          <w:lang w:val="pt-PT"/>
        </w:rPr>
        <w:t xml:space="preserve">   </w:t>
      </w:r>
      <w:r>
        <w:rPr>
          <w:b/>
          <w:i/>
          <w:sz w:val="22"/>
          <w:lang w:val="en-US"/>
        </w:rPr>
        <w:sym w:font="Symbol" w:char="00C2"/>
      </w:r>
      <w:r>
        <w:rPr>
          <w:sz w:val="22"/>
          <w:vertAlign w:val="subscript"/>
          <w:lang w:val="de-DE"/>
        </w:rPr>
        <w:t>4</w:t>
      </w:r>
      <w:r>
        <w:rPr>
          <w:sz w:val="22"/>
          <w:lang w:val="de-DE"/>
        </w:rPr>
        <w:t>(</w:t>
      </w:r>
      <w:r>
        <w:rPr>
          <w:i/>
          <w:sz w:val="22"/>
          <w:lang w:val="de-DE"/>
        </w:rPr>
        <w:t>t</w:t>
      </w:r>
      <w:r>
        <w:rPr>
          <w:sz w:val="22"/>
          <w:lang w:val="de-DE"/>
        </w:rPr>
        <w:t xml:space="preserve">) = 1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AC4F64" w:rsidRDefault="00AC4F64">
      <w:pPr>
        <w:tabs>
          <w:tab w:val="left" w:pos="2127"/>
          <w:tab w:val="left" w:pos="5245"/>
        </w:tabs>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4</w:t>
      </w:r>
      <w:r>
        <w:rPr>
          <w:sz w:val="22"/>
          <w:lang w:val="de-DE"/>
        </w:rPr>
        <w:t>(</w:t>
      </w:r>
      <w:r>
        <w:rPr>
          <w:i/>
          <w:sz w:val="22"/>
          <w:lang w:val="de-DE"/>
        </w:rPr>
        <w:t>t</w:t>
      </w:r>
      <w:r>
        <w:rPr>
          <w:sz w:val="22"/>
          <w:lang w:val="de-DE"/>
        </w:rPr>
        <w:t xml:space="preserve">) = 1 -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sz w:val="22"/>
          <w:lang w:val="en-US"/>
        </w:rPr>
        <w:sym w:font="Symbol" w:char="002D"/>
      </w:r>
      <w:r>
        <w:rPr>
          <w:i/>
          <w:sz w:val="22"/>
          <w:lang w:val="de-DE"/>
        </w:rPr>
        <w:t>t</w:t>
      </w:r>
      <w:r>
        <w:rPr>
          <w:i/>
          <w:sz w:val="22"/>
          <w:vertAlign w:val="superscript"/>
          <w:lang w:val="en-US"/>
        </w:rPr>
        <w:sym w:font="Symbol" w:char="0061"/>
      </w:r>
      <w:r>
        <w:rPr>
          <w:sz w:val="22"/>
          <w:lang w:val="de-DE"/>
        </w:rPr>
        <w:t xml:space="preserve"> </w:t>
      </w:r>
      <w:r>
        <w:rPr>
          <w:sz w:val="22"/>
          <w:lang w:val="en-US"/>
        </w:rPr>
        <w:sym w:font="Symbol" w:char="002D"/>
      </w:r>
      <w:r>
        <w:rPr>
          <w:sz w:val="22"/>
          <w:lang w:val="de-DE"/>
        </w:rPr>
        <w:t xml:space="preserve"> </w:t>
      </w:r>
      <w:r>
        <w:rPr>
          <w:i/>
          <w:sz w:val="22"/>
          <w:lang w:val="de-DE"/>
        </w:rPr>
        <w:t>s</w:t>
      </w:r>
      <w:r>
        <w:rPr>
          <w:sz w:val="22"/>
          <w:lang w:val="de-DE"/>
        </w:rPr>
        <w:t>/</w:t>
      </w:r>
      <w:r>
        <w:rPr>
          <w:i/>
          <w:sz w:val="22"/>
          <w:lang w:val="de-DE"/>
        </w:rPr>
        <w:t>c</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B3"/>
      </w:r>
      <w:r>
        <w:rPr>
          <w:sz w:val="22"/>
          <w:lang w:val="de-DE"/>
        </w:rPr>
        <w:t xml:space="preserve"> 0, </w:t>
      </w:r>
      <w:r>
        <w:rPr>
          <w:i/>
          <w:sz w:val="22"/>
          <w:lang w:val="en-US"/>
        </w:rPr>
        <w:sym w:font="Symbol" w:char="0061"/>
      </w:r>
      <w:r>
        <w:rPr>
          <w:sz w:val="22"/>
          <w:lang w:val="de-DE"/>
        </w:rPr>
        <w:t xml:space="preserve"> &gt; 0;                </w:t>
      </w:r>
    </w:p>
    <w:p w:rsidR="00B15751" w:rsidRDefault="00B15751">
      <w:pPr>
        <w:tabs>
          <w:tab w:val="left" w:pos="2127"/>
          <w:tab w:val="left" w:pos="5245"/>
        </w:tabs>
        <w:jc w:val="both"/>
        <w:rPr>
          <w:sz w:val="22"/>
          <w:lang w:val="de-DE"/>
        </w:rPr>
      </w:pPr>
    </w:p>
    <w:p w:rsidR="00AC4F64"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5</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sz w:val="22"/>
          <w:lang w:val="en-US"/>
        </w:rPr>
        <w:sym w:font="Symbol" w:char="002D"/>
      </w:r>
      <w:r>
        <w:rPr>
          <w:i/>
          <w:sz w:val="22"/>
          <w:lang w:val="de-DE"/>
        </w:rPr>
        <w:t>t</w:t>
      </w:r>
      <w:r>
        <w:rPr>
          <w:sz w:val="22"/>
          <w:lang w:val="de-DE"/>
        </w:rPr>
        <w:t>)</w:t>
      </w:r>
      <w:r>
        <w:rPr>
          <w:i/>
          <w:sz w:val="22"/>
          <w:vertAlign w:val="superscript"/>
          <w:lang w:val="en-US"/>
        </w:rPr>
        <w:sym w:font="Symbol" w:char="0061"/>
      </w:r>
      <w:r>
        <w:rPr>
          <w:sz w:val="22"/>
          <w:lang w:val="de-DE"/>
        </w:rPr>
        <w:t xml:space="preserve"> </w:t>
      </w:r>
      <w:r>
        <w:rPr>
          <w:sz w:val="22"/>
          <w:lang w:val="en-US"/>
        </w:rPr>
        <w:sym w:font="Symbol" w:char="002D"/>
      </w:r>
      <w:r>
        <w:rPr>
          <w:sz w:val="22"/>
          <w:lang w:val="de-DE"/>
        </w:rPr>
        <w:t xml:space="preserve"> </w:t>
      </w:r>
      <w:r>
        <w:rPr>
          <w:i/>
          <w:sz w:val="22"/>
          <w:lang w:val="de-DE"/>
        </w:rPr>
        <w:t>s</w:t>
      </w:r>
      <w:r>
        <w:rPr>
          <w:sz w:val="22"/>
          <w:lang w:val="de-DE"/>
        </w:rPr>
        <w:t>/</w:t>
      </w:r>
      <w:r>
        <w:rPr>
          <w:i/>
          <w:sz w:val="22"/>
          <w:lang w:val="de-DE"/>
        </w:rPr>
        <w:t>c</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B15751" w:rsidRDefault="00B15751">
      <w:pPr>
        <w:tabs>
          <w:tab w:val="left" w:pos="2127"/>
          <w:tab w:val="left" w:pos="5245"/>
        </w:tabs>
        <w:rPr>
          <w:sz w:val="22"/>
          <w:lang w:val="de-DE"/>
        </w:rPr>
      </w:pPr>
      <w:r>
        <w:rPr>
          <w:sz w:val="22"/>
          <w:lang w:val="de-DE"/>
        </w:rPr>
        <w:t xml:space="preserve"> </w:t>
      </w: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5</w:t>
      </w:r>
      <w:r>
        <w:rPr>
          <w:sz w:val="22"/>
          <w:lang w:val="de-DE"/>
        </w:rPr>
        <w:t>(</w:t>
      </w:r>
      <w:r>
        <w:rPr>
          <w:i/>
          <w:sz w:val="22"/>
          <w:lang w:val="de-DE"/>
        </w:rPr>
        <w:t>t</w:t>
      </w:r>
      <w:r>
        <w:rPr>
          <w:sz w:val="22"/>
          <w:lang w:val="de-DE"/>
        </w:rPr>
        <w:t xml:space="preserve">) = 0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B3"/>
      </w:r>
      <w:r>
        <w:rPr>
          <w:sz w:val="22"/>
          <w:lang w:val="de-DE"/>
        </w:rPr>
        <w:t xml:space="preserve"> 0, </w:t>
      </w:r>
      <w:r>
        <w:rPr>
          <w:i/>
          <w:sz w:val="22"/>
          <w:lang w:val="en-US"/>
        </w:rPr>
        <w:sym w:font="Symbol" w:char="0061"/>
      </w:r>
      <w:r>
        <w:rPr>
          <w:sz w:val="22"/>
          <w:lang w:val="de-DE"/>
        </w:rPr>
        <w:t xml:space="preserve"> &gt; 0;               </w:t>
      </w:r>
    </w:p>
    <w:p w:rsidR="00B15751" w:rsidRDefault="00B15751">
      <w:pPr>
        <w:tabs>
          <w:tab w:val="left" w:pos="2127"/>
          <w:tab w:val="left" w:pos="5245"/>
        </w:tabs>
        <w:jc w:val="both"/>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6</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i/>
          <w:sz w:val="22"/>
          <w:lang w:val="en-US"/>
        </w:rPr>
        <w:sym w:font="Symbol" w:char="0062"/>
      </w:r>
      <w:r>
        <w:rPr>
          <w:sz w:val="22"/>
          <w:lang w:val="de-DE"/>
        </w:rPr>
        <w:t>(</w:t>
      </w:r>
      <w:r>
        <w:rPr>
          <w:sz w:val="22"/>
          <w:lang w:val="en-US"/>
        </w:rPr>
        <w:sym w:font="Symbol" w:char="002D"/>
      </w:r>
      <w:r>
        <w:rPr>
          <w:i/>
          <w:sz w:val="22"/>
          <w:lang w:val="de-DE"/>
        </w:rPr>
        <w:t>t</w:t>
      </w:r>
      <w:r>
        <w:rPr>
          <w:sz w:val="22"/>
          <w:lang w:val="de-DE"/>
        </w:rPr>
        <w:t>)</w:t>
      </w:r>
      <w:r>
        <w:rPr>
          <w:i/>
          <w:sz w:val="22"/>
          <w:vertAlign w:val="superscript"/>
          <w:lang w:val="en-US"/>
        </w:rPr>
        <w:sym w:font="Symbol" w:char="0061"/>
      </w:r>
      <w:r>
        <w:rPr>
          <w:sz w:val="22"/>
          <w:lang w:val="de-DE"/>
        </w:rPr>
        <w:t xml:space="preserve"> </w:t>
      </w:r>
      <w:r>
        <w:rPr>
          <w:sz w:val="22"/>
          <w:lang w:val="en-US"/>
        </w:rPr>
        <w:sym w:font="Symbol" w:char="002D"/>
      </w:r>
      <w:r>
        <w:rPr>
          <w:sz w:val="22"/>
          <w:lang w:val="de-DE"/>
        </w:rPr>
        <w:t xml:space="preserve"> </w:t>
      </w:r>
      <w:r>
        <w:rPr>
          <w:i/>
          <w:sz w:val="22"/>
          <w:lang w:val="de-DE"/>
        </w:rPr>
        <w:t>s</w:t>
      </w:r>
      <w:r>
        <w:rPr>
          <w:sz w:val="22"/>
          <w:lang w:val="de-DE"/>
        </w:rPr>
        <w:t>/</w:t>
      </w:r>
      <w:r>
        <w:rPr>
          <w:i/>
          <w:sz w:val="22"/>
          <w:lang w:val="de-DE"/>
        </w:rPr>
        <w:t>c</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B15751" w:rsidRDefault="00B15751">
      <w:pPr>
        <w:tabs>
          <w:tab w:val="left" w:pos="2127"/>
          <w:tab w:val="left" w:pos="5245"/>
        </w:tabs>
        <w:jc w:val="both"/>
        <w:rPr>
          <w:sz w:val="22"/>
          <w:lang w:val="de-DE"/>
        </w:rPr>
      </w:pPr>
    </w:p>
    <w:p w:rsidR="00B15751" w:rsidRDefault="00B15751">
      <w:pPr>
        <w:tabs>
          <w:tab w:val="left" w:pos="2127"/>
          <w:tab w:val="left" w:pos="5245"/>
        </w:tabs>
        <w:jc w:val="both"/>
        <w:rPr>
          <w:sz w:val="22"/>
          <w:lang w:val="de-DE"/>
        </w:rPr>
      </w:pPr>
      <w:r>
        <w:rPr>
          <w:sz w:val="22"/>
          <w:lang w:val="de-DE"/>
        </w:rPr>
        <w:t xml:space="preserve">   </w:t>
      </w:r>
      <w:r>
        <w:rPr>
          <w:b/>
          <w:i/>
          <w:sz w:val="22"/>
          <w:lang w:val="en-US"/>
        </w:rPr>
        <w:sym w:font="Symbol" w:char="00C2"/>
      </w:r>
      <w:r>
        <w:rPr>
          <w:sz w:val="22"/>
          <w:vertAlign w:val="subscript"/>
          <w:lang w:val="de-DE"/>
        </w:rPr>
        <w:t>6</w:t>
      </w:r>
      <w:r>
        <w:rPr>
          <w:sz w:val="22"/>
          <w:lang w:val="de-DE"/>
        </w:rPr>
        <w:t xml:space="preserve">(t)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sz w:val="22"/>
          <w:lang w:val="en-US"/>
        </w:rPr>
        <w:sym w:font="Symbol" w:char="002D"/>
      </w:r>
      <w:r>
        <w:rPr>
          <w:i/>
          <w:sz w:val="22"/>
          <w:lang w:val="de-DE"/>
        </w:rPr>
        <w:t>t</w:t>
      </w:r>
      <w:r>
        <w:rPr>
          <w:sz w:val="22"/>
          <w:vertAlign w:val="superscript"/>
          <w:lang w:val="en-US"/>
        </w:rPr>
        <w:sym w:font="Symbol" w:char="0061"/>
      </w:r>
      <w:r>
        <w:rPr>
          <w:sz w:val="22"/>
          <w:lang w:val="de-DE"/>
        </w:rPr>
        <w:t xml:space="preserve"> </w:t>
      </w:r>
      <w:r>
        <w:rPr>
          <w:sz w:val="22"/>
          <w:lang w:val="en-US"/>
        </w:rPr>
        <w:sym w:font="Symbol" w:char="002D"/>
      </w:r>
      <w:r>
        <w:rPr>
          <w:sz w:val="22"/>
          <w:lang w:val="de-DE"/>
        </w:rPr>
        <w:t xml:space="preserve"> </w:t>
      </w:r>
      <w:r>
        <w:rPr>
          <w:i/>
          <w:sz w:val="22"/>
          <w:lang w:val="de-DE"/>
        </w:rPr>
        <w:t>s</w:t>
      </w:r>
      <w:r>
        <w:rPr>
          <w:sz w:val="22"/>
          <w:lang w:val="de-DE"/>
        </w:rPr>
        <w:t>/</w:t>
      </w:r>
      <w:r>
        <w:rPr>
          <w:i/>
          <w:sz w:val="22"/>
          <w:lang w:val="de-DE"/>
        </w:rPr>
        <w:t>c</w:t>
      </w:r>
      <w:r>
        <w:rPr>
          <w:sz w:val="22"/>
          <w:lang w:val="de-DE"/>
        </w:rPr>
        <w:t xml:space="preserve">]] </w:t>
      </w:r>
      <w:proofErr w:type="spellStart"/>
      <w:r>
        <w:rPr>
          <w:sz w:val="22"/>
          <w:lang w:val="de-DE"/>
        </w:rPr>
        <w:t>for</w:t>
      </w:r>
      <w:proofErr w:type="spellEnd"/>
      <w:r>
        <w:rPr>
          <w:sz w:val="22"/>
          <w:lang w:val="de-DE"/>
        </w:rPr>
        <w:t xml:space="preserve"> t  </w:t>
      </w:r>
      <w:r>
        <w:rPr>
          <w:sz w:val="22"/>
          <w:lang w:val="en-US"/>
        </w:rPr>
        <w:sym w:font="Symbol" w:char="00B3"/>
      </w:r>
      <w:r>
        <w:rPr>
          <w:sz w:val="22"/>
          <w:lang w:val="de-DE"/>
        </w:rPr>
        <w:t xml:space="preserve"> 0, </w:t>
      </w:r>
    </w:p>
    <w:p w:rsidR="00B15751" w:rsidRDefault="00B15751">
      <w:pPr>
        <w:tabs>
          <w:tab w:val="left" w:pos="2127"/>
          <w:tab w:val="left" w:pos="5245"/>
        </w:tabs>
        <w:jc w:val="both"/>
        <w:rPr>
          <w:sz w:val="22"/>
          <w:lang w:val="de-DE"/>
        </w:rPr>
      </w:pPr>
      <w:r>
        <w:rPr>
          <w:sz w:val="22"/>
          <w:lang w:val="de-DE"/>
        </w:rPr>
        <w:t xml:space="preserve">    </w:t>
      </w:r>
      <w:r>
        <w:rPr>
          <w:i/>
          <w:sz w:val="22"/>
          <w:lang w:val="en-US"/>
        </w:rPr>
        <w:sym w:font="Symbol" w:char="0061"/>
      </w:r>
      <w:r>
        <w:rPr>
          <w:sz w:val="22"/>
          <w:lang w:val="de-DE"/>
        </w:rPr>
        <w:t xml:space="preserve"> &gt; 0, </w:t>
      </w:r>
      <w:r>
        <w:rPr>
          <w:i/>
          <w:sz w:val="22"/>
          <w:lang w:val="en-US"/>
        </w:rPr>
        <w:sym w:font="Symbol" w:char="0062"/>
      </w:r>
      <w:r>
        <w:rPr>
          <w:sz w:val="22"/>
          <w:lang w:val="de-DE"/>
        </w:rPr>
        <w:t xml:space="preserve"> </w:t>
      </w:r>
      <w:r>
        <w:rPr>
          <w:sz w:val="22"/>
          <w:lang w:val="en-US"/>
        </w:rPr>
        <w:sym w:font="Symbol" w:char="003E"/>
      </w:r>
      <w:r>
        <w:rPr>
          <w:sz w:val="22"/>
          <w:lang w:val="de-DE"/>
        </w:rPr>
        <w:t xml:space="preserve"> 0;                                  </w:t>
      </w:r>
    </w:p>
    <w:p w:rsidR="00B15751" w:rsidRDefault="00B15751">
      <w:pPr>
        <w:tabs>
          <w:tab w:val="left" w:pos="2127"/>
          <w:tab w:val="left" w:pos="5245"/>
        </w:tabs>
        <w:jc w:val="both"/>
        <w:rPr>
          <w:sz w:val="22"/>
          <w:lang w:val="de-DE"/>
        </w:rPr>
      </w:pPr>
    </w:p>
    <w:p w:rsidR="00B15751"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7</w:t>
      </w:r>
      <w:r>
        <w:rPr>
          <w:sz w:val="22"/>
          <w:lang w:val="de-DE"/>
        </w:rPr>
        <w:t>(</w:t>
      </w:r>
      <w:r>
        <w:rPr>
          <w:i/>
          <w:sz w:val="22"/>
          <w:lang w:val="de-DE"/>
        </w:rPr>
        <w:t>t</w:t>
      </w:r>
      <w:r>
        <w:rPr>
          <w:sz w:val="22"/>
          <w:lang w:val="de-DE"/>
        </w:rPr>
        <w:t xml:space="preserve">) = 1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w:t>
      </w:r>
      <w:r>
        <w:rPr>
          <w:i/>
          <w:sz w:val="22"/>
          <w:lang w:val="de-DE"/>
        </w:rPr>
        <w:t>t</w:t>
      </w:r>
      <w:r>
        <w:rPr>
          <w:sz w:val="22"/>
          <w:vertAlign w:val="subscript"/>
          <w:lang w:val="de-DE"/>
        </w:rPr>
        <w:t>1</w:t>
      </w:r>
      <w:r>
        <w:rPr>
          <w:sz w:val="22"/>
          <w:lang w:val="de-DE"/>
        </w:rPr>
        <w:t xml:space="preserve">, </w:t>
      </w:r>
    </w:p>
    <w:p w:rsidR="00B15751" w:rsidRDefault="00B15751">
      <w:pPr>
        <w:tabs>
          <w:tab w:val="left" w:pos="2127"/>
          <w:tab w:val="left" w:pos="5245"/>
        </w:tabs>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7</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sz w:val="22"/>
          <w:lang w:val="en-US"/>
        </w:rPr>
        <w:sym w:font="Symbol" w:char="002D"/>
      </w:r>
      <w:r>
        <w:rPr>
          <w:i/>
          <w:sz w:val="22"/>
          <w:lang w:val="de-DE"/>
        </w:rPr>
        <w:t>s</w:t>
      </w:r>
      <w:r>
        <w:rPr>
          <w:sz w:val="22"/>
          <w:lang w:val="de-DE"/>
        </w:rPr>
        <w:t>/</w:t>
      </w:r>
      <w:r>
        <w:rPr>
          <w:i/>
          <w:sz w:val="22"/>
          <w:lang w:val="de-DE"/>
        </w:rPr>
        <w:t>c</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vertAlign w:val="subscript"/>
          <w:lang w:val="de-DE"/>
        </w:rPr>
        <w:t>1</w:t>
      </w:r>
      <w:r>
        <w:rPr>
          <w:sz w:val="22"/>
          <w:lang w:val="de-DE"/>
        </w:rPr>
        <w:t xml:space="preserve"> </w:t>
      </w:r>
      <w:r>
        <w:rPr>
          <w:sz w:val="22"/>
          <w:lang w:val="en-US"/>
        </w:rPr>
        <w:sym w:font="Symbol" w:char="00A3"/>
      </w:r>
      <w:r>
        <w:rPr>
          <w:sz w:val="22"/>
          <w:lang w:val="de-DE"/>
        </w:rPr>
        <w:t xml:space="preserve"> </w:t>
      </w:r>
      <w:r>
        <w:rPr>
          <w:i/>
          <w:sz w:val="22"/>
          <w:lang w:val="de-DE"/>
        </w:rPr>
        <w:t>t</w:t>
      </w:r>
      <w:r>
        <w:rPr>
          <w:sz w:val="22"/>
          <w:lang w:val="de-DE"/>
        </w:rPr>
        <w:t xml:space="preserve"> &lt; </w:t>
      </w:r>
      <w:r>
        <w:rPr>
          <w:i/>
          <w:sz w:val="22"/>
          <w:lang w:val="de-DE"/>
        </w:rPr>
        <w:t>t</w:t>
      </w:r>
      <w:r>
        <w:rPr>
          <w:sz w:val="22"/>
          <w:vertAlign w:val="subscript"/>
          <w:lang w:val="de-DE"/>
        </w:rPr>
        <w:t>2</w:t>
      </w:r>
      <w:r>
        <w:rPr>
          <w:sz w:val="22"/>
          <w:lang w:val="de-DE"/>
        </w:rPr>
        <w:t xml:space="preserve">, </w:t>
      </w:r>
    </w:p>
    <w:p w:rsidR="00B15751" w:rsidRDefault="00B15751">
      <w:pPr>
        <w:tabs>
          <w:tab w:val="left" w:pos="2127"/>
          <w:tab w:val="left" w:pos="5245"/>
        </w:tabs>
        <w:rPr>
          <w:b/>
          <w:i/>
          <w:sz w:val="22"/>
          <w:lang w:val="de-DE"/>
        </w:rPr>
      </w:pPr>
      <w:r>
        <w:rPr>
          <w:b/>
          <w:i/>
          <w:sz w:val="22"/>
          <w:lang w:val="de-DE"/>
        </w:rPr>
        <w:t xml:space="preserve">   </w:t>
      </w:r>
    </w:p>
    <w:p w:rsidR="00B15751"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7</w:t>
      </w:r>
      <w:r>
        <w:rPr>
          <w:sz w:val="22"/>
          <w:lang w:val="de-DE"/>
        </w:rPr>
        <w:t>(</w:t>
      </w:r>
      <w:r>
        <w:rPr>
          <w:i/>
          <w:sz w:val="22"/>
          <w:lang w:val="de-DE"/>
        </w:rPr>
        <w:t>t</w:t>
      </w:r>
      <w:r>
        <w:rPr>
          <w:sz w:val="22"/>
          <w:lang w:val="de-DE"/>
        </w:rPr>
        <w:t xml:space="preserve">) = 0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B3"/>
      </w:r>
      <w:r>
        <w:rPr>
          <w:sz w:val="22"/>
          <w:lang w:val="de-DE"/>
        </w:rPr>
        <w:t xml:space="preserve"> </w:t>
      </w:r>
      <w:r>
        <w:rPr>
          <w:i/>
          <w:sz w:val="22"/>
          <w:lang w:val="de-DE"/>
        </w:rPr>
        <w:t>t</w:t>
      </w:r>
      <w:r>
        <w:rPr>
          <w:sz w:val="22"/>
          <w:vertAlign w:val="subscript"/>
          <w:lang w:val="de-DE"/>
        </w:rPr>
        <w:t>2</w:t>
      </w:r>
      <w:r>
        <w:rPr>
          <w:sz w:val="22"/>
          <w:lang w:val="de-DE"/>
        </w:rPr>
        <w:t xml:space="preserve">, </w:t>
      </w:r>
      <w:r>
        <w:rPr>
          <w:i/>
          <w:sz w:val="22"/>
          <w:lang w:val="de-DE"/>
        </w:rPr>
        <w:t>t</w:t>
      </w:r>
      <w:r>
        <w:rPr>
          <w:sz w:val="22"/>
          <w:vertAlign w:val="subscript"/>
          <w:lang w:val="de-DE"/>
        </w:rPr>
        <w:t>1</w:t>
      </w:r>
      <w:r>
        <w:rPr>
          <w:sz w:val="22"/>
          <w:lang w:val="de-DE"/>
        </w:rPr>
        <w:t xml:space="preserve"> &lt; </w:t>
      </w:r>
      <w:r>
        <w:rPr>
          <w:i/>
          <w:sz w:val="22"/>
          <w:lang w:val="de-DE"/>
        </w:rPr>
        <w:t>t</w:t>
      </w:r>
      <w:r>
        <w:rPr>
          <w:sz w:val="22"/>
          <w:vertAlign w:val="subscript"/>
          <w:lang w:val="de-DE"/>
        </w:rPr>
        <w:t>2</w:t>
      </w:r>
      <w:r>
        <w:rPr>
          <w:sz w:val="22"/>
          <w:lang w:val="de-DE"/>
        </w:rPr>
        <w:t xml:space="preserve">;                                                                                 </w:t>
      </w:r>
    </w:p>
    <w:p w:rsidR="00B15751" w:rsidRDefault="00B15751">
      <w:pPr>
        <w:jc w:val="both"/>
        <w:rPr>
          <w:i/>
          <w:sz w:val="22"/>
          <w:lang w:val="de-DE"/>
        </w:rPr>
      </w:pPr>
    </w:p>
    <w:p w:rsidR="00B15751" w:rsidRDefault="00B15751">
      <w:pPr>
        <w:jc w:val="both"/>
        <w:rPr>
          <w:sz w:val="22"/>
          <w:lang w:val="de-DE"/>
        </w:rPr>
      </w:pPr>
      <w:r>
        <w:rPr>
          <w:bCs/>
          <w:i/>
          <w:sz w:val="22"/>
          <w:lang w:val="en-US"/>
        </w:rPr>
        <w:t>Case 3</w:t>
      </w:r>
      <w:r>
        <w:rPr>
          <w:bCs/>
          <w:sz w:val="22"/>
          <w:lang w:val="en-US"/>
        </w:rPr>
        <w:t>.</w:t>
      </w:r>
      <w:r>
        <w:rPr>
          <w:sz w:val="22"/>
          <w:lang w:val="en-US"/>
        </w:rPr>
        <w:t xml:space="preserve">  </w:t>
      </w:r>
      <w:proofErr w:type="spellStart"/>
      <w:r>
        <w:rPr>
          <w:i/>
          <w:sz w:val="22"/>
          <w:lang w:val="de-DE"/>
        </w:rPr>
        <w:t>k</w:t>
      </w:r>
      <w:r>
        <w:rPr>
          <w:i/>
          <w:sz w:val="22"/>
          <w:vertAlign w:val="subscript"/>
          <w:lang w:val="de-DE"/>
        </w:rPr>
        <w:t>n</w:t>
      </w:r>
      <w:proofErr w:type="spellEnd"/>
      <w:r>
        <w:rPr>
          <w:sz w:val="22"/>
          <w:lang w:val="de-DE"/>
        </w:rPr>
        <w:t xml:space="preserve"> </w:t>
      </w:r>
      <w:r>
        <w:rPr>
          <w:sz w:val="22"/>
          <w:lang w:val="en-US"/>
        </w:rPr>
        <w:sym w:font="Symbol" w:char="00AE"/>
      </w:r>
      <w:r>
        <w:rPr>
          <w:sz w:val="22"/>
          <w:lang w:val="de-DE"/>
        </w:rPr>
        <w:t xml:space="preserve"> </w:t>
      </w:r>
      <w:r>
        <w:rPr>
          <w:i/>
          <w:sz w:val="22"/>
          <w:lang w:val="de-DE"/>
        </w:rPr>
        <w:t>k</w:t>
      </w:r>
      <w:r>
        <w:rPr>
          <w:sz w:val="22"/>
          <w:lang w:val="de-DE"/>
        </w:rPr>
        <w:t xml:space="preserve">, </w:t>
      </w:r>
      <w:r>
        <w:rPr>
          <w:position w:val="-6"/>
          <w:sz w:val="22"/>
          <w:lang w:val="en-US"/>
        </w:rPr>
        <w:object w:dxaOrig="520" w:dyaOrig="260">
          <v:shape id="_x0000_i1113" type="#_x0000_t75" style="width:26.25pt;height:12.75pt" o:ole="" fillcolor="window">
            <v:imagedata r:id="rId182" o:title=""/>
          </v:shape>
          <o:OLEObject Type="Embed" ProgID="Equation.3" ShapeID="_x0000_i1113" DrawAspect="Content" ObjectID="_1513703106" r:id="rId183"/>
        </w:object>
      </w:r>
      <w:r>
        <w:rPr>
          <w:sz w:val="22"/>
          <w:lang w:val="de-DE"/>
        </w:rPr>
        <w:t xml:space="preserve">, </w:t>
      </w:r>
      <w:proofErr w:type="spellStart"/>
      <w:r>
        <w:rPr>
          <w:i/>
          <w:sz w:val="22"/>
          <w:lang w:val="de-DE"/>
        </w:rPr>
        <w:t>l</w:t>
      </w:r>
      <w:r>
        <w:rPr>
          <w:i/>
          <w:sz w:val="22"/>
          <w:vertAlign w:val="subscript"/>
          <w:lang w:val="de-DE"/>
        </w:rPr>
        <w:t>n</w:t>
      </w:r>
      <w:proofErr w:type="spellEnd"/>
      <w:r>
        <w:rPr>
          <w:sz w:val="22"/>
          <w:lang w:val="de-DE"/>
        </w:rPr>
        <w:t xml:space="preserve"> </w:t>
      </w:r>
      <w:r>
        <w:rPr>
          <w:sz w:val="22"/>
          <w:lang w:val="en-US"/>
        </w:rPr>
        <w:sym w:font="Symbol" w:char="00AE"/>
      </w:r>
      <w:r>
        <w:rPr>
          <w:sz w:val="22"/>
          <w:lang w:val="de-DE"/>
        </w:rPr>
        <w:t xml:space="preserve"> </w:t>
      </w:r>
      <w:r>
        <w:rPr>
          <w:sz w:val="22"/>
          <w:lang w:val="en-US"/>
        </w:rPr>
        <w:sym w:font="Symbol" w:char="00A5"/>
      </w:r>
      <w:r>
        <w:rPr>
          <w:sz w:val="22"/>
          <w:lang w:val="de-DE"/>
        </w:rPr>
        <w:t>.</w:t>
      </w:r>
    </w:p>
    <w:p w:rsidR="00B15751" w:rsidRDefault="00B15751">
      <w:pPr>
        <w:tabs>
          <w:tab w:val="left" w:pos="2127"/>
          <w:tab w:val="left" w:pos="5245"/>
        </w:tabs>
        <w:jc w:val="both"/>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8</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position w:val="-10"/>
          <w:sz w:val="22"/>
          <w:lang w:val="en-US"/>
        </w:rPr>
        <w:object w:dxaOrig="740" w:dyaOrig="340">
          <v:shape id="_x0000_i1114" type="#_x0000_t75" style="width:36.75pt;height:17.25pt" o:ole="" fillcolor="window">
            <v:imagedata r:id="rId184" o:title=""/>
          </v:shape>
          <o:OLEObject Type="Embed" ProgID="Equation.3" ShapeID="_x0000_i1114" DrawAspect="Content" ObjectID="_1513703107" r:id="rId185"/>
        </w:object>
      </w:r>
      <w:r>
        <w:rPr>
          <w:sz w:val="22"/>
          <w:lang w:val="de-DE"/>
        </w:rPr>
        <w:t>]]</w:t>
      </w:r>
      <w:r>
        <w:rPr>
          <w:i/>
          <w:sz w:val="22"/>
          <w:vertAlign w:val="superscript"/>
          <w:lang w:val="de-DE"/>
        </w:rPr>
        <w:t>k</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B15751" w:rsidRDefault="00B15751">
      <w:pPr>
        <w:tabs>
          <w:tab w:val="left" w:pos="2127"/>
          <w:tab w:val="left" w:pos="5245"/>
        </w:tabs>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8</w:t>
      </w:r>
      <w:r>
        <w:rPr>
          <w:sz w:val="22"/>
          <w:lang w:val="de-DE"/>
        </w:rPr>
        <w:t>(</w:t>
      </w:r>
      <w:r>
        <w:rPr>
          <w:i/>
          <w:sz w:val="22"/>
          <w:lang w:val="de-DE"/>
        </w:rPr>
        <w:t>t</w:t>
      </w:r>
      <w:r>
        <w:rPr>
          <w:sz w:val="22"/>
          <w:lang w:val="de-DE"/>
        </w:rPr>
        <w:t xml:space="preserve">) = 0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B3"/>
      </w:r>
      <w:r>
        <w:rPr>
          <w:sz w:val="22"/>
          <w:lang w:val="de-DE"/>
        </w:rPr>
        <w:t xml:space="preserve"> 0, </w:t>
      </w:r>
      <w:r>
        <w:rPr>
          <w:i/>
          <w:sz w:val="22"/>
          <w:lang w:val="en-US"/>
        </w:rPr>
        <w:sym w:font="Symbol" w:char="0061"/>
      </w:r>
      <w:r>
        <w:rPr>
          <w:sz w:val="22"/>
          <w:lang w:val="de-DE"/>
        </w:rPr>
        <w:t xml:space="preserve"> &gt; 0;                 </w:t>
      </w:r>
    </w:p>
    <w:p w:rsidR="00B15751" w:rsidRDefault="00B15751">
      <w:pPr>
        <w:tabs>
          <w:tab w:val="left" w:pos="2127"/>
          <w:tab w:val="left" w:pos="5245"/>
        </w:tabs>
        <w:jc w:val="both"/>
        <w:rPr>
          <w:sz w:val="22"/>
          <w:lang w:val="de-DE"/>
        </w:rPr>
      </w:pPr>
    </w:p>
    <w:p w:rsidR="00B15751"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9</w:t>
      </w:r>
      <w:r>
        <w:rPr>
          <w:sz w:val="22"/>
          <w:lang w:val="de-DE"/>
        </w:rPr>
        <w:t>(</w:t>
      </w:r>
      <w:r>
        <w:rPr>
          <w:i/>
          <w:sz w:val="22"/>
          <w:lang w:val="de-DE"/>
        </w:rPr>
        <w:t>t</w:t>
      </w:r>
      <w:r>
        <w:rPr>
          <w:sz w:val="22"/>
          <w:lang w:val="de-DE"/>
        </w:rPr>
        <w:t xml:space="preserve">) = 1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B15751" w:rsidRDefault="00B15751">
      <w:pPr>
        <w:tabs>
          <w:tab w:val="left" w:pos="2127"/>
          <w:tab w:val="left" w:pos="5245"/>
        </w:tabs>
        <w:rPr>
          <w:sz w:val="22"/>
          <w:lang w:val="de-DE"/>
        </w:rPr>
      </w:pPr>
    </w:p>
    <w:p w:rsidR="00B15751" w:rsidRDefault="00B15751">
      <w:pPr>
        <w:tabs>
          <w:tab w:val="left" w:pos="2127"/>
          <w:tab w:val="left" w:pos="5245"/>
        </w:tabs>
        <w:rPr>
          <w:sz w:val="22"/>
          <w:lang w:val="de-DE"/>
        </w:rPr>
      </w:pPr>
      <w:r>
        <w:rPr>
          <w:sz w:val="22"/>
          <w:lang w:val="de-DE"/>
        </w:rPr>
        <w:t xml:space="preserve">   </w:t>
      </w:r>
      <w:r>
        <w:rPr>
          <w:b/>
          <w:i/>
          <w:sz w:val="22"/>
          <w:lang w:val="en-US"/>
        </w:rPr>
        <w:sym w:font="Symbol" w:char="00C2"/>
      </w:r>
      <w:r>
        <w:rPr>
          <w:sz w:val="22"/>
          <w:vertAlign w:val="subscript"/>
          <w:lang w:val="de-DE"/>
        </w:rPr>
        <w:t>9</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r>
        <w:rPr>
          <w:i/>
          <w:sz w:val="22"/>
          <w:lang w:val="de-DE"/>
        </w:rPr>
        <w:t>t</w:t>
      </w:r>
      <w:r>
        <w:rPr>
          <w:i/>
          <w:sz w:val="22"/>
          <w:vertAlign w:val="superscript"/>
          <w:lang w:val="en-US"/>
        </w:rPr>
        <w:sym w:font="Symbol" w:char="0061"/>
      </w:r>
      <w:r>
        <w:rPr>
          <w:sz w:val="22"/>
          <w:lang w:val="de-DE"/>
        </w:rPr>
        <w:t>]]</w:t>
      </w:r>
      <w:r>
        <w:rPr>
          <w:i/>
          <w:sz w:val="22"/>
          <w:vertAlign w:val="superscript"/>
          <w:lang w:val="de-DE"/>
        </w:rPr>
        <w:t>k</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B3"/>
      </w:r>
      <w:r>
        <w:rPr>
          <w:sz w:val="22"/>
          <w:lang w:val="de-DE"/>
        </w:rPr>
        <w:t xml:space="preserve"> 0, </w:t>
      </w:r>
      <w:r>
        <w:rPr>
          <w:i/>
          <w:sz w:val="22"/>
          <w:lang w:val="en-US"/>
        </w:rPr>
        <w:sym w:font="Symbol" w:char="0061"/>
      </w:r>
      <w:r>
        <w:rPr>
          <w:sz w:val="22"/>
          <w:lang w:val="de-DE"/>
        </w:rPr>
        <w:t xml:space="preserve"> &gt; 0;                          </w:t>
      </w:r>
    </w:p>
    <w:p w:rsidR="00B15751" w:rsidRDefault="00B15751">
      <w:pPr>
        <w:tabs>
          <w:tab w:val="left" w:pos="2127"/>
          <w:tab w:val="left" w:pos="5245"/>
        </w:tabs>
        <w:jc w:val="both"/>
        <w:rPr>
          <w:sz w:val="22"/>
          <w:lang w:val="de-DE"/>
        </w:rPr>
      </w:pPr>
    </w:p>
    <w:p w:rsidR="00B15751" w:rsidRDefault="00B15751">
      <w:pPr>
        <w:tabs>
          <w:tab w:val="left" w:pos="2127"/>
          <w:tab w:val="left" w:pos="5245"/>
        </w:tabs>
        <w:rPr>
          <w:sz w:val="22"/>
          <w:lang w:val="de-DE"/>
        </w:rPr>
      </w:pPr>
      <w:r>
        <w:rPr>
          <w:b/>
          <w:i/>
          <w:sz w:val="22"/>
          <w:lang w:val="de-DE"/>
        </w:rPr>
        <w:t xml:space="preserve">   </w:t>
      </w:r>
      <w:r>
        <w:rPr>
          <w:b/>
          <w:i/>
          <w:sz w:val="22"/>
          <w:lang w:val="en-US"/>
        </w:rPr>
        <w:sym w:font="Symbol" w:char="00C2"/>
      </w:r>
      <w:r>
        <w:rPr>
          <w:sz w:val="22"/>
          <w:vertAlign w:val="subscript"/>
          <w:lang w:val="de-DE"/>
        </w:rPr>
        <w:t>10</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 xml:space="preserve"> </w:t>
      </w:r>
      <w:r>
        <w:rPr>
          <w:i/>
          <w:sz w:val="22"/>
          <w:lang w:val="de-DE"/>
        </w:rPr>
        <w:t>t</w:t>
      </w:r>
      <w:r>
        <w:rPr>
          <w:sz w:val="22"/>
          <w:lang w:val="de-DE"/>
        </w:rPr>
        <w:t>]]</w:t>
      </w:r>
      <w:r>
        <w:rPr>
          <w:i/>
          <w:sz w:val="22"/>
          <w:vertAlign w:val="superscript"/>
          <w:lang w:val="de-DE"/>
        </w:rPr>
        <w:t>k</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sz w:val="22"/>
          <w:lang w:val="en-US"/>
        </w:rPr>
        <w:sym w:font="Symbol" w:char="00CE"/>
      </w:r>
      <w:r>
        <w:rPr>
          <w:sz w:val="22"/>
          <w:lang w:val="de-DE"/>
        </w:rPr>
        <w:t xml:space="preserve"> (</w:t>
      </w:r>
      <w:r>
        <w:rPr>
          <w:sz w:val="22"/>
          <w:lang w:val="en-US"/>
        </w:rPr>
        <w:sym w:font="Symbol" w:char="002D"/>
      </w:r>
      <w:r>
        <w:rPr>
          <w:sz w:val="22"/>
          <w:lang w:val="en-US"/>
        </w:rPr>
        <w:sym w:font="Symbol" w:char="00A5"/>
      </w:r>
      <w:r>
        <w:rPr>
          <w:sz w:val="22"/>
          <w:lang w:val="de-DE"/>
        </w:rPr>
        <w:t>,</w:t>
      </w:r>
      <w:r>
        <w:rPr>
          <w:sz w:val="22"/>
          <w:lang w:val="en-US"/>
        </w:rPr>
        <w:sym w:font="Symbol" w:char="00A5"/>
      </w:r>
      <w:r>
        <w:rPr>
          <w:sz w:val="22"/>
          <w:lang w:val="de-DE"/>
        </w:rPr>
        <w:t xml:space="preserve">).                                                    </w:t>
      </w:r>
    </w:p>
    <w:p w:rsidR="00B15751" w:rsidRDefault="00B15751">
      <w:pPr>
        <w:jc w:val="both"/>
        <w:rPr>
          <w:sz w:val="22"/>
          <w:lang w:val="de-DE"/>
        </w:rPr>
      </w:pPr>
    </w:p>
    <w:p w:rsidR="00B15751" w:rsidRDefault="00B15751">
      <w:pPr>
        <w:rPr>
          <w:sz w:val="22"/>
          <w:lang w:val="en-US"/>
        </w:rPr>
      </w:pPr>
      <w:r>
        <w:rPr>
          <w:i/>
          <w:iCs/>
          <w:sz w:val="22"/>
          <w:lang w:val="en-US"/>
        </w:rPr>
        <w:t>Proof</w:t>
      </w:r>
      <w:r>
        <w:rPr>
          <w:sz w:val="22"/>
          <w:lang w:val="en-US"/>
        </w:rPr>
        <w:t xml:space="preserve">. The proof may be found in [7].   </w:t>
      </w:r>
      <w:r>
        <w:rPr>
          <w:sz w:val="22"/>
          <w:lang w:val="en-US"/>
        </w:rPr>
        <w:sym w:font="Marlett" w:char="F089"/>
      </w:r>
    </w:p>
    <w:p w:rsidR="00B15751" w:rsidRDefault="00B15751">
      <w:pPr>
        <w:jc w:val="both"/>
        <w:rPr>
          <w:sz w:val="22"/>
          <w:lang w:val="en-US"/>
        </w:rPr>
      </w:pPr>
    </w:p>
    <w:p w:rsidR="00B15751" w:rsidRDefault="00B15751">
      <w:pPr>
        <w:pStyle w:val="Tekstpodstawowywcity"/>
        <w:spacing w:after="0" w:line="240" w:lineRule="auto"/>
        <w:ind w:left="0" w:firstLine="0"/>
        <w:rPr>
          <w:lang w:val="en-US"/>
        </w:rPr>
      </w:pPr>
      <w:r>
        <w:rPr>
          <w:lang w:val="en-US"/>
        </w:rPr>
        <w:t xml:space="preserve">Using the duality property of parallel-series and series-parallel systems similar to this given in </w:t>
      </w:r>
      <w:r>
        <w:rPr>
          <w:i/>
          <w:iCs/>
          <w:lang w:val="en-US"/>
        </w:rPr>
        <w:t>Lemma 3</w:t>
      </w:r>
      <w:r>
        <w:rPr>
          <w:lang w:val="en-US"/>
        </w:rPr>
        <w:t xml:space="preserve"> for parallel and series systems it is possible to prove that the only limit reliability functions of the homogeneous regular two-state parallel-series system are </w:t>
      </w:r>
    </w:p>
    <w:p w:rsidR="00B15751" w:rsidRDefault="00B15751">
      <w:pPr>
        <w:pStyle w:val="Tekstpodstawowywcity"/>
        <w:spacing w:after="0" w:line="240" w:lineRule="auto"/>
        <w:ind w:left="0" w:firstLine="0"/>
        <w:rPr>
          <w:lang w:val="en-US"/>
        </w:rPr>
      </w:pPr>
    </w:p>
    <w:p w:rsidR="00B15751" w:rsidRDefault="00B15751">
      <w:pPr>
        <w:pStyle w:val="Tekstpodstawowywcity"/>
        <w:spacing w:after="0" w:line="240" w:lineRule="auto"/>
        <w:ind w:left="0" w:firstLine="0"/>
        <w:rPr>
          <w:lang w:val="en-US"/>
        </w:rPr>
      </w:pPr>
      <w:r>
        <w:rPr>
          <w:lang w:val="en-US"/>
        </w:rPr>
        <w:t xml:space="preserve">   </w:t>
      </w:r>
      <w:r>
        <w:rPr>
          <w:position w:val="-10"/>
          <w:lang w:val="en-US"/>
        </w:rPr>
        <w:object w:dxaOrig="1020" w:dyaOrig="340">
          <v:shape id="_x0000_i1115" type="#_x0000_t75" style="width:51pt;height:17.25pt" o:ole="" fillcolor="window">
            <v:imagedata r:id="rId186" o:title=""/>
          </v:shape>
          <o:OLEObject Type="Embed" ProgID="Equation.3" ShapeID="_x0000_i1115" DrawAspect="Content" ObjectID="_1513703108" r:id="rId187"/>
        </w:object>
      </w:r>
      <w:r>
        <w:rPr>
          <w:b/>
          <w:i/>
          <w:lang w:val="en-US"/>
        </w:rPr>
        <w:sym w:font="Symbol" w:char="00C2"/>
      </w:r>
      <w:proofErr w:type="spellStart"/>
      <w:r>
        <w:rPr>
          <w:b/>
          <w:i/>
          <w:vertAlign w:val="subscript"/>
          <w:lang w:val="en-US"/>
        </w:rPr>
        <w:t>i</w:t>
      </w:r>
      <w:proofErr w:type="spellEnd"/>
      <w:r>
        <w:rPr>
          <w:lang w:val="en-US"/>
        </w:rPr>
        <w:t>(-</w:t>
      </w:r>
      <w:r>
        <w:rPr>
          <w:i/>
          <w:lang w:val="en-US"/>
        </w:rPr>
        <w:t>t</w:t>
      </w:r>
      <w:r>
        <w:rPr>
          <w:lang w:val="en-US"/>
        </w:rPr>
        <w:t xml:space="preserve">)  for </w:t>
      </w:r>
      <w:r>
        <w:rPr>
          <w:i/>
          <w:lang w:val="en-US"/>
        </w:rPr>
        <w:t>t</w:t>
      </w:r>
      <w:r>
        <w:rPr>
          <w:lang w:val="en-US"/>
        </w:rPr>
        <w:t xml:space="preserve"> </w:t>
      </w:r>
      <w:r>
        <w:rPr>
          <w:lang w:val="en-US"/>
        </w:rPr>
        <w:sym w:font="Symbol" w:char="00CE"/>
      </w:r>
      <w:r>
        <w:rPr>
          <w:lang w:val="en-US"/>
        </w:rPr>
        <w:t xml:space="preserve"> </w:t>
      </w:r>
      <w:r>
        <w:rPr>
          <w:position w:val="-14"/>
          <w:lang w:val="en-US"/>
        </w:rPr>
        <w:object w:dxaOrig="480" w:dyaOrig="360">
          <v:shape id="_x0000_i1116" type="#_x0000_t75" style="width:24pt;height:18pt" o:ole="" fillcolor="window">
            <v:imagedata r:id="rId188" o:title=""/>
          </v:shape>
          <o:OLEObject Type="Embed" ProgID="Equation.3" ShapeID="_x0000_i1116" DrawAspect="Content" ObjectID="_1513703109" r:id="rId189"/>
        </w:object>
      </w:r>
      <w:r>
        <w:rPr>
          <w:lang w:val="en-US"/>
        </w:rPr>
        <w:t xml:space="preserve"> </w:t>
      </w:r>
      <w:r>
        <w:rPr>
          <w:position w:val="-8"/>
          <w:lang w:val="en-US"/>
        </w:rPr>
        <w:object w:dxaOrig="1100" w:dyaOrig="279">
          <v:shape id="_x0000_i1117" type="#_x0000_t75" style="width:54.75pt;height:14.25pt" o:ole="">
            <v:imagedata r:id="rId190" o:title=""/>
          </v:shape>
          <o:OLEObject Type="Embed" ProgID="Equation.3" ShapeID="_x0000_i1117" DrawAspect="Content" ObjectID="_1513703110" r:id="rId191"/>
        </w:object>
      </w:r>
    </w:p>
    <w:p w:rsidR="00AC4F64" w:rsidRDefault="00AC4F64">
      <w:pPr>
        <w:pStyle w:val="Tekstpodstawowywcity"/>
        <w:spacing w:after="0" w:line="240" w:lineRule="auto"/>
        <w:ind w:left="0" w:firstLine="0"/>
        <w:rPr>
          <w:lang w:val="en-US"/>
        </w:rPr>
      </w:pPr>
    </w:p>
    <w:p w:rsidR="00AC4F64" w:rsidRDefault="00AC4F64">
      <w:pPr>
        <w:pStyle w:val="Tekstpodstawowywcity"/>
        <w:spacing w:after="0" w:line="240" w:lineRule="auto"/>
        <w:ind w:left="0" w:firstLine="0"/>
        <w:rPr>
          <w:lang w:val="en-US"/>
        </w:rPr>
      </w:pPr>
    </w:p>
    <w:p w:rsidR="00AC4F64" w:rsidRDefault="00AC4F64">
      <w:pPr>
        <w:pStyle w:val="Tekstpodstawowywcity"/>
        <w:spacing w:after="0" w:line="240" w:lineRule="auto"/>
        <w:ind w:left="0" w:firstLine="0"/>
        <w:rPr>
          <w:lang w:val="en-US"/>
        </w:rPr>
      </w:pPr>
    </w:p>
    <w:p w:rsidR="00B15751" w:rsidRDefault="00B15751">
      <w:pPr>
        <w:jc w:val="both"/>
        <w:rPr>
          <w:sz w:val="22"/>
          <w:lang w:val="en-US"/>
        </w:rPr>
      </w:pPr>
    </w:p>
    <w:p w:rsidR="00B15751" w:rsidRDefault="00B15751">
      <w:pPr>
        <w:jc w:val="both"/>
        <w:rPr>
          <w:b/>
          <w:lang w:val="en-US"/>
        </w:rPr>
      </w:pPr>
      <w:r>
        <w:rPr>
          <w:b/>
          <w:lang w:val="en-US"/>
        </w:rPr>
        <w:t xml:space="preserve">4. An example </w:t>
      </w:r>
    </w:p>
    <w:p w:rsidR="00B15751" w:rsidRDefault="00B15751">
      <w:pPr>
        <w:pStyle w:val="Tekstpodstawowywcity"/>
        <w:tabs>
          <w:tab w:val="left" w:pos="0"/>
        </w:tabs>
        <w:spacing w:before="120" w:after="0" w:line="240" w:lineRule="auto"/>
        <w:ind w:left="0" w:firstLine="0"/>
        <w:rPr>
          <w:lang w:val="en-US"/>
        </w:rPr>
      </w:pPr>
      <w:r>
        <w:rPr>
          <w:lang w:val="en-US"/>
        </w:rPr>
        <w:t xml:space="preserve">Using </w:t>
      </w:r>
      <w:r>
        <w:rPr>
          <w:i/>
          <w:iCs/>
          <w:lang w:val="en-US"/>
        </w:rPr>
        <w:t>Lemma 2</w:t>
      </w:r>
      <w:r>
        <w:rPr>
          <w:lang w:val="en-US"/>
        </w:rPr>
        <w:t xml:space="preserve">, it is possible to prove the following fact [8]. </w:t>
      </w:r>
    </w:p>
    <w:p w:rsidR="00B15751" w:rsidRDefault="00B15751">
      <w:pPr>
        <w:pStyle w:val="Tekstpodstawowywcity"/>
        <w:tabs>
          <w:tab w:val="left" w:pos="0"/>
        </w:tabs>
        <w:spacing w:after="0" w:line="240" w:lineRule="auto"/>
        <w:ind w:left="0" w:firstLine="0"/>
        <w:rPr>
          <w:lang w:val="en-US"/>
        </w:rPr>
      </w:pPr>
    </w:p>
    <w:p w:rsidR="00B15751" w:rsidRDefault="00B15751">
      <w:pPr>
        <w:pStyle w:val="Tekstpodstawowywcity"/>
        <w:tabs>
          <w:tab w:val="left" w:pos="0"/>
        </w:tabs>
        <w:spacing w:after="0" w:line="240" w:lineRule="auto"/>
        <w:ind w:left="0" w:firstLine="0"/>
        <w:rPr>
          <w:lang w:val="en-US"/>
        </w:rPr>
      </w:pPr>
      <w:r>
        <w:rPr>
          <w:i/>
          <w:lang w:val="en-US"/>
        </w:rPr>
        <w:t>Corollary 2</w:t>
      </w:r>
      <w:r>
        <w:rPr>
          <w:iCs/>
          <w:lang w:val="en-US"/>
        </w:rPr>
        <w:t xml:space="preserve">. </w:t>
      </w:r>
      <w:r>
        <w:rPr>
          <w:lang w:val="en-US"/>
        </w:rPr>
        <w:t xml:space="preserve">If components of the homogeneous two-state parallel system have </w:t>
      </w:r>
      <w:proofErr w:type="spellStart"/>
      <w:r>
        <w:rPr>
          <w:lang w:val="en-US"/>
        </w:rPr>
        <w:t>Weibull</w:t>
      </w:r>
      <w:proofErr w:type="spellEnd"/>
      <w:r>
        <w:rPr>
          <w:lang w:val="en-US"/>
        </w:rPr>
        <w:t xml:space="preserve"> reliability functions  </w:t>
      </w:r>
    </w:p>
    <w:p w:rsidR="00B15751" w:rsidRDefault="00B15751">
      <w:pPr>
        <w:pStyle w:val="Tekstpodstawowy"/>
        <w:tabs>
          <w:tab w:val="left" w:pos="0"/>
        </w:tabs>
        <w:rPr>
          <w:sz w:val="22"/>
          <w:lang w:val="en-US"/>
        </w:rPr>
      </w:pPr>
    </w:p>
    <w:p w:rsidR="00B15751" w:rsidRDefault="00B15751">
      <w:pPr>
        <w:rPr>
          <w:sz w:val="22"/>
          <w:lang w:val="de-DE"/>
        </w:rPr>
      </w:pPr>
      <w:r>
        <w:rPr>
          <w:i/>
          <w:sz w:val="22"/>
          <w:lang w:val="en-US"/>
        </w:rPr>
        <w:t xml:space="preserve">   </w:t>
      </w:r>
      <w:r>
        <w:rPr>
          <w:i/>
          <w:sz w:val="22"/>
          <w:lang w:val="de-DE"/>
        </w:rPr>
        <w:t>R</w:t>
      </w:r>
      <w:r>
        <w:rPr>
          <w:sz w:val="22"/>
          <w:lang w:val="de-DE"/>
        </w:rPr>
        <w:t>(</w:t>
      </w:r>
      <w:r>
        <w:rPr>
          <w:i/>
          <w:sz w:val="22"/>
          <w:lang w:val="de-DE"/>
        </w:rPr>
        <w:t>t</w:t>
      </w:r>
      <w:r>
        <w:rPr>
          <w:sz w:val="22"/>
          <w:lang w:val="de-DE"/>
        </w:rPr>
        <w:t xml:space="preserve">) = 1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B15751" w:rsidRDefault="00B15751">
      <w:pPr>
        <w:rPr>
          <w:sz w:val="22"/>
          <w:lang w:val="de-DE"/>
        </w:rPr>
      </w:pPr>
    </w:p>
    <w:p w:rsidR="00B15751" w:rsidRDefault="00B15751">
      <w:pPr>
        <w:rPr>
          <w:sz w:val="22"/>
          <w:lang w:val="en-US"/>
        </w:rPr>
      </w:pPr>
      <w:r>
        <w:rPr>
          <w:sz w:val="22"/>
          <w:lang w:val="de-DE"/>
        </w:rPr>
        <w:t xml:space="preserve">   </w:t>
      </w:r>
      <w:r>
        <w:rPr>
          <w:i/>
          <w:sz w:val="22"/>
          <w:lang w:val="en-US"/>
        </w:rPr>
        <w:t>R</w:t>
      </w:r>
      <w:r>
        <w:rPr>
          <w:sz w:val="22"/>
          <w:lang w:val="en-US"/>
        </w:rPr>
        <w:t>(</w:t>
      </w:r>
      <w:r>
        <w:rPr>
          <w:i/>
          <w:sz w:val="22"/>
          <w:lang w:val="en-US"/>
        </w:rPr>
        <w:t>t</w:t>
      </w:r>
      <w:r>
        <w:rPr>
          <w:sz w:val="22"/>
          <w:lang w:val="en-US"/>
        </w:rPr>
        <w:t>) = exp[</w:t>
      </w:r>
      <w:r>
        <w:rPr>
          <w:sz w:val="22"/>
          <w:lang w:val="en-US"/>
        </w:rPr>
        <w:sym w:font="Symbol" w:char="002D"/>
      </w:r>
      <w:r>
        <w:rPr>
          <w:i/>
          <w:sz w:val="22"/>
          <w:lang w:val="en-US"/>
        </w:rPr>
        <w:sym w:font="Symbol" w:char="0062"/>
      </w:r>
      <w:r>
        <w:rPr>
          <w:i/>
          <w:position w:val="-6"/>
          <w:sz w:val="22"/>
          <w:lang w:val="en-US"/>
        </w:rPr>
        <w:object w:dxaOrig="260" w:dyaOrig="320">
          <v:shape id="_x0000_i1118" type="#_x0000_t75" style="width:12.75pt;height:15.75pt" o:ole="" fillcolor="window">
            <v:imagedata r:id="rId192" o:title=""/>
          </v:shape>
          <o:OLEObject Type="Embed" ProgID="Equation.3" ShapeID="_x0000_i1118" DrawAspect="Content" ObjectID="_1513703111" r:id="rId193"/>
        </w:object>
      </w:r>
      <w:r>
        <w:rPr>
          <w:sz w:val="22"/>
          <w:lang w:val="en-US"/>
        </w:rPr>
        <w:t xml:space="preserve">] for </w:t>
      </w:r>
      <w:r>
        <w:rPr>
          <w:i/>
          <w:sz w:val="22"/>
          <w:lang w:val="en-US"/>
        </w:rPr>
        <w:t>t</w:t>
      </w:r>
      <w:r>
        <w:rPr>
          <w:sz w:val="22"/>
          <w:lang w:val="en-US"/>
        </w:rPr>
        <w:t xml:space="preserve"> </w:t>
      </w:r>
      <w:r>
        <w:rPr>
          <w:sz w:val="22"/>
          <w:lang w:val="en-US"/>
        </w:rPr>
        <w:sym w:font="Symbol" w:char="00B3"/>
      </w:r>
      <w:r>
        <w:rPr>
          <w:sz w:val="22"/>
          <w:lang w:val="en-US"/>
        </w:rPr>
        <w:t xml:space="preserve"> 0, </w:t>
      </w:r>
      <w:r>
        <w:rPr>
          <w:i/>
          <w:sz w:val="22"/>
          <w:lang w:val="en-US"/>
        </w:rPr>
        <w:sym w:font="Symbol" w:char="0061"/>
      </w:r>
      <w:r>
        <w:rPr>
          <w:sz w:val="22"/>
          <w:lang w:val="en-US"/>
        </w:rPr>
        <w:t xml:space="preserve"> &gt; 0, </w:t>
      </w:r>
      <w:r>
        <w:rPr>
          <w:i/>
          <w:sz w:val="22"/>
          <w:lang w:val="en-US"/>
        </w:rPr>
        <w:sym w:font="Symbol" w:char="0062"/>
      </w:r>
      <w:r>
        <w:rPr>
          <w:sz w:val="22"/>
          <w:lang w:val="en-US"/>
        </w:rPr>
        <w:t xml:space="preserve"> &gt; 0, </w:t>
      </w:r>
    </w:p>
    <w:p w:rsidR="00B15751" w:rsidRDefault="00B15751">
      <w:pPr>
        <w:jc w:val="both"/>
        <w:rPr>
          <w:sz w:val="22"/>
          <w:lang w:val="en-US"/>
        </w:rPr>
      </w:pPr>
    </w:p>
    <w:p w:rsidR="00B15751" w:rsidRDefault="00B15751">
      <w:pPr>
        <w:jc w:val="both"/>
        <w:rPr>
          <w:sz w:val="22"/>
          <w:lang w:val="en-US"/>
        </w:rPr>
      </w:pPr>
      <w:r>
        <w:rPr>
          <w:sz w:val="22"/>
          <w:lang w:val="en-US"/>
        </w:rPr>
        <w:t xml:space="preserve">and </w:t>
      </w:r>
    </w:p>
    <w:p w:rsidR="00B15751" w:rsidRDefault="00B15751">
      <w:pPr>
        <w:jc w:val="center"/>
        <w:rPr>
          <w:i/>
          <w:sz w:val="22"/>
          <w:lang w:val="en-US"/>
        </w:rPr>
      </w:pPr>
    </w:p>
    <w:p w:rsidR="00B15751" w:rsidRDefault="00B15751" w:rsidP="00C91C05">
      <w:pPr>
        <w:rPr>
          <w:sz w:val="22"/>
          <w:lang w:val="de-DE"/>
        </w:rPr>
      </w:pPr>
      <w:r>
        <w:rPr>
          <w:i/>
          <w:sz w:val="22"/>
          <w:lang w:val="en-US"/>
        </w:rPr>
        <w:t xml:space="preserve">   </w:t>
      </w:r>
      <w:r>
        <w:rPr>
          <w:i/>
          <w:sz w:val="22"/>
          <w:lang w:val="de-DE"/>
        </w:rPr>
        <w:t>a</w:t>
      </w:r>
      <w:r>
        <w:rPr>
          <w:i/>
          <w:sz w:val="22"/>
          <w:vertAlign w:val="subscript"/>
          <w:lang w:val="de-DE"/>
        </w:rPr>
        <w:t>n</w:t>
      </w:r>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w:t>
      </w:r>
      <w:r>
        <w:rPr>
          <w:i/>
          <w:sz w:val="22"/>
          <w:lang w:val="en-US"/>
        </w:rPr>
        <w:sym w:font="Symbol" w:char="0061"/>
      </w:r>
      <w:r>
        <w:rPr>
          <w:sz w:val="22"/>
          <w:lang w:val="de-DE"/>
        </w:rPr>
        <w:t xml:space="preserve">log </w:t>
      </w:r>
      <w:r>
        <w:rPr>
          <w:i/>
          <w:sz w:val="22"/>
          <w:lang w:val="de-DE"/>
        </w:rPr>
        <w:t>n</w:t>
      </w:r>
      <w:r>
        <w:rPr>
          <w:sz w:val="22"/>
          <w:lang w:val="de-DE"/>
        </w:rPr>
        <w:t xml:space="preserve">), </w:t>
      </w:r>
      <w:proofErr w:type="spellStart"/>
      <w:r>
        <w:rPr>
          <w:i/>
          <w:sz w:val="22"/>
          <w:lang w:val="de-DE"/>
        </w:rPr>
        <w:t>b</w:t>
      </w:r>
      <w:r>
        <w:rPr>
          <w:i/>
          <w:sz w:val="22"/>
          <w:vertAlign w:val="subscript"/>
          <w:lang w:val="de-DE"/>
        </w:rPr>
        <w:t>n</w:t>
      </w:r>
      <w:proofErr w:type="spellEnd"/>
      <w:r>
        <w:rPr>
          <w:sz w:val="22"/>
          <w:lang w:val="de-DE"/>
        </w:rPr>
        <w:t xml:space="preserve"> = (log </w:t>
      </w:r>
      <w:r>
        <w:rPr>
          <w:i/>
          <w:sz w:val="22"/>
          <w:lang w:val="de-DE"/>
        </w:rPr>
        <w:t>n</w:t>
      </w:r>
      <w:r>
        <w:rPr>
          <w:sz w:val="22"/>
          <w:lang w:val="de-DE"/>
        </w:rPr>
        <w:t>/</w:t>
      </w:r>
      <w:r>
        <w:rPr>
          <w:i/>
          <w:sz w:val="22"/>
          <w:lang w:val="en-US"/>
        </w:rPr>
        <w:sym w:font="Symbol" w:char="0062"/>
      </w:r>
      <w:r>
        <w:rPr>
          <w:sz w:val="22"/>
          <w:lang w:val="de-DE"/>
        </w:rPr>
        <w:t>)</w:t>
      </w:r>
      <w:r>
        <w:rPr>
          <w:sz w:val="22"/>
          <w:vertAlign w:val="superscript"/>
          <w:lang w:val="de-DE"/>
        </w:rPr>
        <w:t>1/</w:t>
      </w:r>
      <w:r>
        <w:rPr>
          <w:i/>
          <w:sz w:val="22"/>
          <w:vertAlign w:val="superscript"/>
          <w:lang w:val="en-US"/>
        </w:rPr>
        <w:sym w:font="Symbol" w:char="0061"/>
      </w:r>
      <w:r>
        <w:rPr>
          <w:sz w:val="22"/>
          <w:lang w:val="de-DE"/>
        </w:rPr>
        <w:t xml:space="preserve">, </w:t>
      </w:r>
    </w:p>
    <w:p w:rsidR="00C91C05" w:rsidRDefault="00C91C05" w:rsidP="00C91C05">
      <w:pPr>
        <w:rPr>
          <w:sz w:val="22"/>
          <w:lang w:val="de-DE"/>
        </w:rPr>
      </w:pPr>
    </w:p>
    <w:p w:rsidR="00B15751" w:rsidRDefault="00B15751">
      <w:pPr>
        <w:jc w:val="both"/>
        <w:rPr>
          <w:sz w:val="22"/>
          <w:lang w:val="de-DE"/>
        </w:rPr>
      </w:pPr>
      <w:proofErr w:type="spellStart"/>
      <w:r>
        <w:rPr>
          <w:sz w:val="22"/>
          <w:lang w:val="de-DE"/>
        </w:rPr>
        <w:t>then</w:t>
      </w:r>
      <w:proofErr w:type="spellEnd"/>
      <w:r>
        <w:rPr>
          <w:sz w:val="22"/>
          <w:lang w:val="de-DE"/>
        </w:rPr>
        <w:t xml:space="preserve"> </w:t>
      </w:r>
    </w:p>
    <w:p w:rsidR="00B15751" w:rsidRDefault="00B15751">
      <w:pPr>
        <w:jc w:val="center"/>
        <w:rPr>
          <w:b/>
          <w:i/>
          <w:sz w:val="22"/>
          <w:lang w:val="de-DE"/>
        </w:rPr>
      </w:pPr>
    </w:p>
    <w:p w:rsidR="00B15751" w:rsidRDefault="00B15751">
      <w:pPr>
        <w:rPr>
          <w:sz w:val="22"/>
          <w:lang w:val="de-DE"/>
        </w:rPr>
      </w:pPr>
      <w:r>
        <w:rPr>
          <w:b/>
          <w:i/>
          <w:sz w:val="22"/>
          <w:lang w:val="de-DE"/>
        </w:rPr>
        <w:t xml:space="preserve">   </w:t>
      </w:r>
      <w:r>
        <w:rPr>
          <w:b/>
          <w:i/>
          <w:sz w:val="22"/>
          <w:lang w:val="en-US"/>
        </w:rPr>
        <w:sym w:font="Symbol" w:char="00C2"/>
      </w:r>
      <w:r>
        <w:rPr>
          <w:sz w:val="22"/>
          <w:vertAlign w:val="subscript"/>
          <w:lang w:val="de-DE"/>
        </w:rPr>
        <w:t>3</w:t>
      </w:r>
      <w:r>
        <w:rPr>
          <w:sz w:val="22"/>
          <w:lang w:val="de-DE"/>
        </w:rPr>
        <w:t>(</w:t>
      </w:r>
      <w:r>
        <w:rPr>
          <w:i/>
          <w:sz w:val="22"/>
          <w:lang w:val="de-DE"/>
        </w:rPr>
        <w:t>t</w:t>
      </w: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sz w:val="22"/>
          <w:lang w:val="en-US"/>
        </w:rPr>
        <w:sym w:font="Symbol" w:char="002D"/>
      </w:r>
      <w:r>
        <w:rPr>
          <w:i/>
          <w:sz w:val="22"/>
          <w:lang w:val="de-DE"/>
        </w:rPr>
        <w:t>t</w:t>
      </w:r>
      <w:r>
        <w:rPr>
          <w:sz w:val="22"/>
          <w:lang w:val="de-DE"/>
        </w:rPr>
        <w:t xml:space="preserve">]], </w:t>
      </w:r>
      <w:r>
        <w:rPr>
          <w:i/>
          <w:sz w:val="22"/>
          <w:lang w:val="de-DE"/>
        </w:rPr>
        <w:t>t</w:t>
      </w:r>
      <w:r>
        <w:rPr>
          <w:sz w:val="22"/>
          <w:lang w:val="de-DE"/>
        </w:rPr>
        <w:t xml:space="preserve"> </w:t>
      </w:r>
      <w:r>
        <w:rPr>
          <w:sz w:val="22"/>
          <w:lang w:val="en-US"/>
        </w:rPr>
        <w:sym w:font="Symbol" w:char="00CE"/>
      </w:r>
      <w:r>
        <w:rPr>
          <w:sz w:val="22"/>
          <w:lang w:val="de-DE"/>
        </w:rPr>
        <w:t xml:space="preserve"> (</w:t>
      </w:r>
      <w:r>
        <w:rPr>
          <w:sz w:val="22"/>
          <w:lang w:val="en-US"/>
        </w:rPr>
        <w:sym w:font="Symbol" w:char="002D"/>
      </w:r>
      <w:r>
        <w:rPr>
          <w:sz w:val="22"/>
          <w:lang w:val="en-US"/>
        </w:rPr>
        <w:sym w:font="Symbol" w:char="00A5"/>
      </w:r>
      <w:r>
        <w:rPr>
          <w:sz w:val="22"/>
          <w:lang w:val="de-DE"/>
        </w:rPr>
        <w:t>,</w:t>
      </w:r>
      <w:r>
        <w:rPr>
          <w:sz w:val="22"/>
          <w:lang w:val="en-US"/>
        </w:rPr>
        <w:sym w:font="Symbol" w:char="00A5"/>
      </w:r>
      <w:r>
        <w:rPr>
          <w:sz w:val="22"/>
          <w:lang w:val="de-DE"/>
        </w:rPr>
        <w:t xml:space="preserve">), </w:t>
      </w:r>
    </w:p>
    <w:p w:rsidR="00B15751" w:rsidRDefault="00B15751">
      <w:pPr>
        <w:jc w:val="both"/>
        <w:rPr>
          <w:sz w:val="22"/>
          <w:lang w:val="de-DE"/>
        </w:rPr>
      </w:pPr>
    </w:p>
    <w:p w:rsidR="00B15751" w:rsidRDefault="00B15751">
      <w:pPr>
        <w:jc w:val="both"/>
        <w:rPr>
          <w:sz w:val="22"/>
          <w:lang w:val="en-US"/>
        </w:rPr>
      </w:pPr>
      <w:r>
        <w:rPr>
          <w:sz w:val="22"/>
          <w:lang w:val="en-US"/>
        </w:rPr>
        <w:t>is its limit reliability function.</w:t>
      </w:r>
    </w:p>
    <w:p w:rsidR="00B15751" w:rsidRDefault="00B15751">
      <w:pPr>
        <w:jc w:val="both"/>
        <w:rPr>
          <w:sz w:val="22"/>
          <w:lang w:val="en-US"/>
        </w:rPr>
      </w:pPr>
    </w:p>
    <w:p w:rsidR="00B15751" w:rsidRDefault="00B15751">
      <w:pPr>
        <w:pStyle w:val="Nagwek1"/>
        <w:numPr>
          <w:ilvl w:val="0"/>
          <w:numId w:val="0"/>
        </w:numPr>
        <w:tabs>
          <w:tab w:val="left" w:pos="708"/>
        </w:tabs>
        <w:spacing w:before="0" w:after="0"/>
        <w:jc w:val="both"/>
        <w:rPr>
          <w:rFonts w:eastAsia="Arial Unicode MS"/>
          <w:b w:val="0"/>
          <w:bCs/>
          <w:sz w:val="22"/>
          <w:lang w:val="en-US"/>
        </w:rPr>
      </w:pPr>
      <w:r>
        <w:rPr>
          <w:b w:val="0"/>
          <w:bCs/>
          <w:i/>
          <w:sz w:val="22"/>
          <w:lang w:val="en-US"/>
        </w:rPr>
        <w:t xml:space="preserve">Example 1 </w:t>
      </w:r>
      <w:r>
        <w:rPr>
          <w:b w:val="0"/>
          <w:bCs/>
          <w:sz w:val="22"/>
          <w:lang w:val="en-US"/>
        </w:rPr>
        <w:t>(</w:t>
      </w:r>
      <w:r>
        <w:rPr>
          <w:b w:val="0"/>
          <w:bCs/>
          <w:i/>
          <w:sz w:val="22"/>
          <w:lang w:val="en-US"/>
        </w:rPr>
        <w:t>a steel rope, durability</w:t>
      </w:r>
      <w:r>
        <w:rPr>
          <w:b w:val="0"/>
          <w:bCs/>
          <w:sz w:val="22"/>
          <w:lang w:val="en-US"/>
        </w:rPr>
        <w:t>). Let us consider a steel rope cable composed of 36 strands used in ship rope elevator and assume that it is not failed if at least one of its strands is not broken. Under this</w:t>
      </w:r>
      <w:r>
        <w:rPr>
          <w:lang w:val="en-US"/>
        </w:rPr>
        <w:t xml:space="preserve"> </w:t>
      </w:r>
      <w:r>
        <w:rPr>
          <w:b w:val="0"/>
          <w:bCs/>
          <w:sz w:val="22"/>
          <w:lang w:val="en-US"/>
        </w:rPr>
        <w:t xml:space="preserve">assumption we may consider the rope as a homogeneous parallel system composed of </w:t>
      </w:r>
      <w:r>
        <w:rPr>
          <w:b w:val="0"/>
          <w:bCs/>
          <w:i/>
          <w:sz w:val="22"/>
          <w:lang w:val="en-US"/>
        </w:rPr>
        <w:t>n</w:t>
      </w:r>
      <w:r>
        <w:rPr>
          <w:b w:val="0"/>
          <w:bCs/>
          <w:sz w:val="22"/>
          <w:lang w:val="en-US"/>
        </w:rPr>
        <w:t xml:space="preserve"> = 36 basic components. The cross-section of the considered rope is presented in </w:t>
      </w:r>
      <w:r>
        <w:rPr>
          <w:b w:val="0"/>
          <w:bCs/>
          <w:i/>
          <w:iCs/>
          <w:sz w:val="22"/>
          <w:lang w:val="en-US"/>
        </w:rPr>
        <w:t>Figure 4</w:t>
      </w:r>
      <w:r>
        <w:rPr>
          <w:b w:val="0"/>
          <w:bCs/>
          <w:sz w:val="22"/>
          <w:lang w:val="en-US"/>
        </w:rPr>
        <w:t xml:space="preserve">. </w:t>
      </w:r>
    </w:p>
    <w:p w:rsidR="00B15751" w:rsidRDefault="00B15751">
      <w:pPr>
        <w:pStyle w:val="Tekstpodstawowywcity"/>
        <w:spacing w:after="0" w:line="240" w:lineRule="auto"/>
        <w:ind w:left="0" w:firstLine="0"/>
        <w:rPr>
          <w:lang w:val="en-US"/>
        </w:rPr>
      </w:pPr>
      <w:r>
        <w:pict>
          <v:group id="_x0000_s1324" style="position:absolute;left:0;text-align:left;margin-left:373.05pt;margin-top:9.15pt;width:117pt;height:108pt;z-index:251641856;mso-position-horizontal-relative:page" coordorigin="1728,1728" coordsize="3744,3744">
            <v:oval id="_x0000_s1325" style="position:absolute;left:3273;top:2783;width:525;height:560"/>
            <v:oval id="_x0000_s1326" style="position:absolute;left:2793;top:3063;width:525;height:560"/>
            <v:oval id="_x0000_s1327" style="position:absolute;left:2873;top:3618;width:525;height:560"/>
            <v:oval id="_x0000_s1328" style="position:absolute;left:3328;top:3873;width:525;height:560"/>
            <v:oval id="_x0000_s1329" style="position:absolute;left:3763;top:3013;width:525;height:560"/>
            <v:oval id="_x0000_s1330" style="position:absolute;left:3803;top:3593;width:525;height:560"/>
            <v:oval id="_x0000_s1331" style="position:absolute;left:3018;top:2303;width:525;height:560"/>
            <v:oval id="_x0000_s1332" style="position:absolute;left:3543;top:2303;width:525;height:560"/>
            <v:oval id="_x0000_s1333" style="position:absolute;left:4043;top:2533;width:525;height:560"/>
            <v:oval id="_x0000_s1334" style="position:absolute;left:4353;top:3018;width:525;height:560"/>
            <v:oval id="_x0000_s1335" style="position:absolute;left:4348;top:3593;width:525;height:560"/>
            <v:oval id="_x0000_s1336" style="position:absolute;left:4073;top:4098;width:525;height:560"/>
            <v:oval id="_x0000_s1337" style="position:absolute;left:3588;top:4358;width:525;height:560"/>
            <v:oval id="_x0000_s1338" style="position:absolute;left:3048;top:4338;width:525;height:560"/>
            <v:oval id="_x0000_s1339" style="position:absolute;left:2598;top:4093;width:525;height:560"/>
            <v:oval id="_x0000_s1340" style="position:absolute;left:2313;top:3593;width:525;height:560"/>
            <v:oval id="_x0000_s1341" style="position:absolute;left:2248;top:3048;width:525;height:560"/>
            <v:oval id="_x0000_s1342" style="position:absolute;left:2528;top:2573;width:525;height:560"/>
            <v:oval id="_x0000_s1343" style="position:absolute;left:3288;top:1728;width:525;height:560"/>
            <v:oval id="_x0000_s1344" style="position:absolute;left:3838;top:1843;width:525;height:560"/>
            <v:oval id="_x0000_s1345" style="position:absolute;left:4348;top:2068;width:525;height:560"/>
            <v:oval id="_x0000_s1346" style="position:absolute;left:4713;top:2517;width:525;height:560"/>
            <v:oval id="_x0000_s1347" style="position:absolute;left:4903;top:3043;width:525;height:560"/>
            <v:oval id="_x0000_s1348" style="position:absolute;left:4903;top:3593;width:525;height:560"/>
            <v:oval id="_x0000_s1349" style="position:absolute;left:4708;top:4123;width:525;height:560"/>
            <v:oval id="_x0000_s1350" style="position:absolute;left:4368;top:4573;width:525;height:560"/>
            <v:oval id="_x0000_s1351" style="position:absolute;left:3883;top:4823;width:525;height:560"/>
            <v:oval id="_x0000_s1352" style="position:absolute;left:2758;top:4823;width:525;height:560"/>
            <v:oval id="_x0000_s1353" style="position:absolute;left:2308;top:4548;width:525;height:560"/>
            <v:oval id="_x0000_s1354" style="position:absolute;left:1948;top:4153;width:525;height:560"/>
            <v:oval id="_x0000_s1355" style="position:absolute;left:1778;top:3628;width:525;height:560"/>
            <v:oval id="_x0000_s1356" style="position:absolute;left:1728;top:3078;width:525;height:560"/>
            <v:oval id="_x0000_s1357" style="position:absolute;left:1943;top:2553;width:525;height:560"/>
            <v:oval id="_x0000_s1358" style="position:absolute;left:2283;top:2128;width:525;height:560"/>
            <v:oval id="_x0000_s1359" style="position:absolute;left:2733;top:1843;width:525;height:560"/>
            <v:oval id="_x0000_s1360" style="position:absolute;left:1728;top:1728;width:3744;height:3744" filled="f"/>
            <v:oval id="_x0000_s1361" style="position:absolute;left:3313;top:4868;width:540;height:575" filled="f"/>
            <w10:wrap anchorx="page"/>
          </v:group>
        </w:pict>
      </w:r>
    </w:p>
    <w:p w:rsidR="00B15751" w:rsidRDefault="00B15751">
      <w:pPr>
        <w:pStyle w:val="Tekstpodstawowywcity"/>
        <w:spacing w:after="0" w:line="240" w:lineRule="auto"/>
        <w:rPr>
          <w:b/>
          <w:lang w:val="en-US"/>
        </w:rPr>
      </w:pPr>
    </w:p>
    <w:p w:rsidR="00B15751" w:rsidRDefault="00B15751">
      <w:pPr>
        <w:pStyle w:val="Tekstpodstawowywcity"/>
        <w:spacing w:after="0" w:line="240" w:lineRule="auto"/>
        <w:rPr>
          <w:b/>
          <w:lang w:val="en-US"/>
        </w:rPr>
      </w:pPr>
    </w:p>
    <w:p w:rsidR="00B15751" w:rsidRDefault="00B15751">
      <w:pPr>
        <w:pStyle w:val="Tekstpodstawowywcity"/>
        <w:spacing w:after="0" w:line="240" w:lineRule="auto"/>
        <w:rPr>
          <w:b/>
          <w:lang w:val="en-US"/>
        </w:rPr>
      </w:pPr>
    </w:p>
    <w:p w:rsidR="00B15751" w:rsidRDefault="00B15751">
      <w:pPr>
        <w:pStyle w:val="Tekstpodstawowywcity"/>
        <w:spacing w:after="0" w:line="240" w:lineRule="auto"/>
        <w:rPr>
          <w:b/>
          <w:lang w:val="en-US"/>
        </w:rPr>
      </w:pPr>
    </w:p>
    <w:p w:rsidR="00B15751" w:rsidRDefault="00B15751">
      <w:pPr>
        <w:pStyle w:val="Tekstpodstawowywcity"/>
        <w:spacing w:after="0" w:line="240" w:lineRule="auto"/>
        <w:jc w:val="left"/>
        <w:rPr>
          <w:i/>
          <w:iCs/>
          <w:lang w:val="en-US"/>
        </w:rPr>
      </w:pPr>
    </w:p>
    <w:p w:rsidR="00B15751" w:rsidRDefault="00B15751">
      <w:pPr>
        <w:pStyle w:val="Tekstpodstawowywcity"/>
        <w:spacing w:after="0" w:line="240" w:lineRule="auto"/>
        <w:jc w:val="left"/>
        <w:rPr>
          <w:i/>
          <w:iCs/>
          <w:lang w:val="en-US"/>
        </w:rPr>
      </w:pPr>
    </w:p>
    <w:p w:rsidR="00B15751" w:rsidRDefault="00B15751">
      <w:pPr>
        <w:pStyle w:val="Tekstpodstawowywcity"/>
        <w:spacing w:after="0" w:line="240" w:lineRule="auto"/>
        <w:jc w:val="left"/>
        <w:rPr>
          <w:i/>
          <w:iCs/>
          <w:lang w:val="en-US"/>
        </w:rPr>
      </w:pPr>
    </w:p>
    <w:p w:rsidR="00B15751" w:rsidRDefault="00B15751">
      <w:pPr>
        <w:pStyle w:val="Tekstpodstawowywcity"/>
        <w:spacing w:after="0" w:line="240" w:lineRule="auto"/>
        <w:jc w:val="left"/>
        <w:rPr>
          <w:i/>
          <w:iCs/>
          <w:lang w:val="en-US"/>
        </w:rPr>
      </w:pPr>
    </w:p>
    <w:p w:rsidR="00B15751" w:rsidRDefault="00B15751">
      <w:pPr>
        <w:pStyle w:val="Tekstpodstawowywcity"/>
        <w:spacing w:after="0" w:line="240" w:lineRule="auto"/>
        <w:jc w:val="left"/>
        <w:rPr>
          <w:i/>
          <w:iCs/>
          <w:lang w:val="en-US"/>
        </w:rPr>
      </w:pPr>
    </w:p>
    <w:p w:rsidR="00B15751" w:rsidRDefault="00B15751">
      <w:pPr>
        <w:pStyle w:val="Tekstpodstawowywcity"/>
        <w:spacing w:after="0" w:line="240" w:lineRule="auto"/>
        <w:jc w:val="left"/>
        <w:rPr>
          <w:lang w:val="en-US"/>
        </w:rPr>
      </w:pPr>
      <w:r>
        <w:rPr>
          <w:i/>
          <w:iCs/>
          <w:lang w:val="en-US"/>
        </w:rPr>
        <w:t>Figure</w:t>
      </w:r>
      <w:r>
        <w:rPr>
          <w:lang w:val="en-US"/>
        </w:rPr>
        <w:t xml:space="preserve"> </w:t>
      </w:r>
      <w:r>
        <w:rPr>
          <w:i/>
          <w:iCs/>
          <w:lang w:val="en-US"/>
        </w:rPr>
        <w:t>4</w:t>
      </w:r>
      <w:r>
        <w:rPr>
          <w:lang w:val="en-US"/>
        </w:rPr>
        <w:t>. The cross-section of the steel rope</w:t>
      </w:r>
    </w:p>
    <w:p w:rsidR="00B15751" w:rsidRDefault="00B15751">
      <w:pPr>
        <w:jc w:val="both"/>
        <w:rPr>
          <w:sz w:val="22"/>
          <w:lang w:val="en-US"/>
        </w:rPr>
      </w:pPr>
    </w:p>
    <w:p w:rsidR="00B15751" w:rsidRDefault="00B15751">
      <w:pPr>
        <w:jc w:val="both"/>
        <w:rPr>
          <w:sz w:val="22"/>
          <w:lang w:val="en-US"/>
        </w:rPr>
      </w:pPr>
      <w:r>
        <w:rPr>
          <w:sz w:val="22"/>
          <w:lang w:val="en-US"/>
        </w:rPr>
        <w:t xml:space="preserve">Further, assuming that the strands have </w:t>
      </w:r>
      <w:proofErr w:type="spellStart"/>
      <w:r>
        <w:rPr>
          <w:sz w:val="22"/>
          <w:lang w:val="en-US"/>
        </w:rPr>
        <w:t>Weibull</w:t>
      </w:r>
      <w:proofErr w:type="spellEnd"/>
      <w:r>
        <w:rPr>
          <w:sz w:val="22"/>
          <w:lang w:val="en-US"/>
        </w:rPr>
        <w:t xml:space="preserve"> reliability functions with parameters  </w:t>
      </w:r>
    </w:p>
    <w:p w:rsidR="00B15751" w:rsidRDefault="00B15751">
      <w:pPr>
        <w:jc w:val="center"/>
        <w:rPr>
          <w:i/>
          <w:sz w:val="22"/>
          <w:lang w:val="en-US"/>
        </w:rPr>
      </w:pPr>
    </w:p>
    <w:p w:rsidR="00B15751" w:rsidRDefault="00B15751">
      <w:pPr>
        <w:rPr>
          <w:sz w:val="22"/>
          <w:lang w:val="en-US"/>
        </w:rPr>
      </w:pPr>
      <w:r>
        <w:rPr>
          <w:i/>
          <w:sz w:val="22"/>
          <w:lang w:val="en-US"/>
        </w:rPr>
        <w:t xml:space="preserve">   </w:t>
      </w:r>
      <w:r>
        <w:rPr>
          <w:i/>
          <w:sz w:val="22"/>
          <w:lang w:val="en-US"/>
        </w:rPr>
        <w:sym w:font="Symbol" w:char="0061"/>
      </w:r>
      <w:r>
        <w:rPr>
          <w:sz w:val="22"/>
          <w:lang w:val="en-US"/>
        </w:rPr>
        <w:t xml:space="preserve"> = 2, </w:t>
      </w:r>
      <w:r>
        <w:rPr>
          <w:i/>
          <w:sz w:val="22"/>
          <w:lang w:val="en-US"/>
        </w:rPr>
        <w:sym w:font="Symbol" w:char="0062"/>
      </w:r>
      <w:r>
        <w:rPr>
          <w:sz w:val="22"/>
          <w:lang w:val="en-US"/>
        </w:rPr>
        <w:t xml:space="preserve"> = (7.07)</w:t>
      </w:r>
      <w:r>
        <w:rPr>
          <w:sz w:val="22"/>
          <w:vertAlign w:val="superscript"/>
          <w:lang w:val="en-US"/>
        </w:rPr>
        <w:t>–6</w:t>
      </w:r>
      <w:r>
        <w:rPr>
          <w:sz w:val="22"/>
          <w:lang w:val="en-US"/>
        </w:rPr>
        <w:t>,</w:t>
      </w:r>
    </w:p>
    <w:p w:rsidR="00B15751" w:rsidRDefault="00B15751">
      <w:pPr>
        <w:jc w:val="center"/>
        <w:rPr>
          <w:sz w:val="22"/>
          <w:lang w:val="en-US"/>
        </w:rPr>
      </w:pPr>
    </w:p>
    <w:p w:rsidR="00B15751" w:rsidRDefault="00B15751">
      <w:pPr>
        <w:pStyle w:val="Nagwek2"/>
        <w:numPr>
          <w:ilvl w:val="0"/>
          <w:numId w:val="0"/>
        </w:numPr>
        <w:tabs>
          <w:tab w:val="left" w:pos="708"/>
        </w:tabs>
        <w:spacing w:before="0" w:after="0"/>
        <w:rPr>
          <w:rFonts w:eastAsia="Arial Unicode MS"/>
          <w:b w:val="0"/>
          <w:sz w:val="22"/>
          <w:lang w:val="en-US"/>
        </w:rPr>
      </w:pPr>
      <w:r>
        <w:rPr>
          <w:b w:val="0"/>
          <w:sz w:val="22"/>
          <w:lang w:val="en-US"/>
        </w:rPr>
        <w:t xml:space="preserve">by (5), the rope’s exact reliability function takes the form </w:t>
      </w:r>
    </w:p>
    <w:p w:rsidR="00B15751" w:rsidRDefault="00B15751">
      <w:pPr>
        <w:jc w:val="center"/>
        <w:rPr>
          <w:b/>
          <w:sz w:val="22"/>
          <w:lang w:val="en-US"/>
        </w:rPr>
      </w:pPr>
    </w:p>
    <w:p w:rsidR="00B15751" w:rsidRDefault="00B15751">
      <w:pPr>
        <w:rPr>
          <w:sz w:val="22"/>
          <w:lang w:val="de-DE"/>
        </w:rPr>
      </w:pPr>
      <w:r>
        <w:rPr>
          <w:b/>
          <w:i/>
          <w:sz w:val="22"/>
          <w:lang w:val="en-US"/>
        </w:rPr>
        <w:t xml:space="preserve">   </w:t>
      </w:r>
      <w:r>
        <w:rPr>
          <w:b/>
          <w:i/>
          <w:sz w:val="22"/>
          <w:lang w:val="de-DE"/>
        </w:rPr>
        <w:t>R</w:t>
      </w:r>
      <w:r>
        <w:rPr>
          <w:sz w:val="22"/>
          <w:vertAlign w:val="subscript"/>
          <w:lang w:val="de-DE"/>
        </w:rPr>
        <w:t>36</w:t>
      </w:r>
      <w:r>
        <w:rPr>
          <w:sz w:val="22"/>
          <w:lang w:val="de-DE"/>
        </w:rPr>
        <w:t>(</w:t>
      </w:r>
      <w:r>
        <w:rPr>
          <w:i/>
          <w:sz w:val="22"/>
          <w:lang w:val="de-DE"/>
        </w:rPr>
        <w:t>t</w:t>
      </w:r>
      <w:r>
        <w:rPr>
          <w:sz w:val="22"/>
          <w:lang w:val="de-DE"/>
        </w:rPr>
        <w:t xml:space="preserve">) = 1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&lt; 0,  </w:t>
      </w:r>
    </w:p>
    <w:p w:rsidR="00B15751" w:rsidRDefault="00B15751">
      <w:pPr>
        <w:rPr>
          <w:sz w:val="22"/>
          <w:lang w:val="de-DE"/>
        </w:rPr>
      </w:pPr>
    </w:p>
    <w:p w:rsidR="00B15751" w:rsidRDefault="00B15751">
      <w:pPr>
        <w:rPr>
          <w:sz w:val="22"/>
          <w:lang w:val="de-DE"/>
        </w:rPr>
      </w:pPr>
      <w:r>
        <w:rPr>
          <w:sz w:val="22"/>
          <w:lang w:val="de-DE"/>
        </w:rPr>
        <w:t xml:space="preserve">   </w:t>
      </w:r>
      <w:r>
        <w:rPr>
          <w:b/>
          <w:i/>
          <w:sz w:val="22"/>
          <w:lang w:val="de-DE"/>
        </w:rPr>
        <w:t>R</w:t>
      </w:r>
      <w:r>
        <w:rPr>
          <w:sz w:val="22"/>
          <w:vertAlign w:val="subscript"/>
          <w:lang w:val="de-DE"/>
        </w:rPr>
        <w:t>36</w:t>
      </w:r>
      <w:r>
        <w:rPr>
          <w:sz w:val="22"/>
          <w:lang w:val="de-DE"/>
        </w:rPr>
        <w:t>(</w:t>
      </w:r>
      <w:r>
        <w:rPr>
          <w:i/>
          <w:sz w:val="22"/>
          <w:lang w:val="de-DE"/>
        </w:rPr>
        <w:t>t</w:t>
      </w:r>
      <w:r>
        <w:rPr>
          <w:sz w:val="22"/>
          <w:lang w:val="de-DE"/>
        </w:rPr>
        <w:t xml:space="preserve">) = 1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r>
        <w:rPr>
          <w:sz w:val="22"/>
          <w:lang w:val="de-DE"/>
        </w:rPr>
        <w:t>(7.07)</w:t>
      </w:r>
      <w:r>
        <w:rPr>
          <w:sz w:val="22"/>
          <w:vertAlign w:val="superscript"/>
          <w:lang w:val="de-DE"/>
        </w:rPr>
        <w:t>–6</w:t>
      </w:r>
      <w:r>
        <w:rPr>
          <w:i/>
          <w:sz w:val="22"/>
          <w:lang w:val="de-DE"/>
        </w:rPr>
        <w:t>t</w:t>
      </w:r>
      <w:r>
        <w:rPr>
          <w:sz w:val="22"/>
          <w:vertAlign w:val="superscript"/>
          <w:lang w:val="de-DE"/>
        </w:rPr>
        <w:t>2</w:t>
      </w:r>
      <w:r>
        <w:rPr>
          <w:sz w:val="22"/>
          <w:lang w:val="de-DE"/>
        </w:rPr>
        <w:t>]</w:t>
      </w:r>
      <w:r>
        <w:rPr>
          <w:sz w:val="22"/>
          <w:vertAlign w:val="superscript"/>
          <w:lang w:val="de-DE"/>
        </w:rPr>
        <w:t>36</w:t>
      </w:r>
      <w:r>
        <w:rPr>
          <w:sz w:val="22"/>
          <w:lang w:val="de-DE"/>
        </w:rPr>
        <w:t xml:space="preserve"> </w:t>
      </w:r>
      <w:proofErr w:type="spellStart"/>
      <w:r>
        <w:rPr>
          <w:sz w:val="22"/>
          <w:lang w:val="de-DE"/>
        </w:rPr>
        <w:t>for</w:t>
      </w:r>
      <w:proofErr w:type="spellEnd"/>
      <w:r>
        <w:rPr>
          <w:sz w:val="22"/>
          <w:lang w:val="de-DE"/>
        </w:rPr>
        <w:t xml:space="preserve"> </w:t>
      </w:r>
      <w:r>
        <w:rPr>
          <w:i/>
          <w:sz w:val="22"/>
          <w:lang w:val="de-DE"/>
        </w:rPr>
        <w:t>t</w:t>
      </w:r>
      <w:r>
        <w:rPr>
          <w:sz w:val="22"/>
          <w:lang w:val="de-DE"/>
        </w:rPr>
        <w:t xml:space="preserve"> </w:t>
      </w:r>
      <w:r>
        <w:rPr>
          <w:position w:val="-4"/>
          <w:sz w:val="22"/>
          <w:lang w:val="en-US"/>
        </w:rPr>
        <w:object w:dxaOrig="200" w:dyaOrig="240">
          <v:shape id="_x0000_i1119" type="#_x0000_t75" style="width:9.75pt;height:12pt" o:ole="" fillcolor="window">
            <v:imagedata r:id="rId194" o:title=""/>
          </v:shape>
          <o:OLEObject Type="Embed" ProgID="Equation.3" ShapeID="_x0000_i1119" DrawAspect="Content" ObjectID="_1513703112" r:id="rId195"/>
        </w:object>
      </w:r>
      <w:r>
        <w:rPr>
          <w:sz w:val="22"/>
          <w:lang w:val="de-DE"/>
        </w:rPr>
        <w:t xml:space="preserve"> 0.</w:t>
      </w:r>
    </w:p>
    <w:p w:rsidR="00AC4F64" w:rsidRDefault="00AC4F64">
      <w:pPr>
        <w:rPr>
          <w:sz w:val="22"/>
          <w:lang w:val="de-DE"/>
        </w:rPr>
      </w:pPr>
    </w:p>
    <w:p w:rsidR="00B15751" w:rsidRDefault="00B15751">
      <w:pPr>
        <w:jc w:val="both"/>
        <w:rPr>
          <w:sz w:val="22"/>
          <w:lang w:val="de-DE"/>
        </w:rPr>
      </w:pPr>
    </w:p>
    <w:p w:rsidR="00B15751" w:rsidRDefault="00B15751">
      <w:pPr>
        <w:jc w:val="both"/>
        <w:rPr>
          <w:sz w:val="22"/>
          <w:lang w:val="en-US"/>
        </w:rPr>
      </w:pPr>
      <w:r>
        <w:rPr>
          <w:sz w:val="22"/>
          <w:lang w:val="en-US"/>
        </w:rPr>
        <w:t xml:space="preserve">Thus, according to </w:t>
      </w:r>
      <w:r>
        <w:rPr>
          <w:i/>
          <w:iCs/>
          <w:sz w:val="22"/>
          <w:lang w:val="en-US"/>
        </w:rPr>
        <w:t>Corollary 2</w:t>
      </w:r>
      <w:r>
        <w:rPr>
          <w:sz w:val="22"/>
          <w:lang w:val="en-US"/>
        </w:rPr>
        <w:t xml:space="preserve">, assuming   </w:t>
      </w:r>
    </w:p>
    <w:p w:rsidR="00B15751" w:rsidRDefault="00B15751">
      <w:pPr>
        <w:jc w:val="center"/>
        <w:rPr>
          <w:sz w:val="22"/>
          <w:lang w:val="en-US"/>
        </w:rPr>
      </w:pPr>
    </w:p>
    <w:p w:rsidR="00B15751" w:rsidRDefault="00B15751">
      <w:pPr>
        <w:rPr>
          <w:sz w:val="22"/>
          <w:lang w:val="en-US"/>
        </w:rPr>
      </w:pPr>
      <w:r>
        <w:rPr>
          <w:i/>
          <w:sz w:val="22"/>
          <w:lang w:val="en-US"/>
        </w:rPr>
        <w:t xml:space="preserve">   a</w:t>
      </w:r>
      <w:r>
        <w:rPr>
          <w:i/>
          <w:sz w:val="22"/>
          <w:vertAlign w:val="subscript"/>
          <w:lang w:val="en-US"/>
        </w:rPr>
        <w:t>n</w:t>
      </w:r>
      <w:r>
        <w:rPr>
          <w:sz w:val="22"/>
          <w:lang w:val="en-US"/>
        </w:rPr>
        <w:t xml:space="preserve"> = (7.07)</w:t>
      </w:r>
      <w:r>
        <w:rPr>
          <w:sz w:val="22"/>
          <w:vertAlign w:val="superscript"/>
          <w:lang w:val="en-US"/>
        </w:rPr>
        <w:t>3</w:t>
      </w:r>
      <w:r>
        <w:rPr>
          <w:sz w:val="22"/>
          <w:lang w:val="en-US"/>
        </w:rPr>
        <w:t>/(2</w:t>
      </w:r>
      <w:r>
        <w:rPr>
          <w:position w:val="-12"/>
          <w:sz w:val="22"/>
          <w:lang w:val="en-US"/>
        </w:rPr>
        <w:object w:dxaOrig="700" w:dyaOrig="380">
          <v:shape id="_x0000_i1120" type="#_x0000_t75" style="width:35.25pt;height:18.75pt" o:ole="" fillcolor="window">
            <v:imagedata r:id="rId196" o:title=""/>
          </v:shape>
          <o:OLEObject Type="Embed" ProgID="Equation.3" ShapeID="_x0000_i1120" DrawAspect="Content" ObjectID="_1513703113" r:id="rId197"/>
        </w:object>
      </w:r>
      <w:r>
        <w:rPr>
          <w:sz w:val="22"/>
          <w:lang w:val="en-US"/>
        </w:rPr>
        <w:t xml:space="preserve">),  </w:t>
      </w:r>
      <w:proofErr w:type="spellStart"/>
      <w:r>
        <w:rPr>
          <w:i/>
          <w:sz w:val="22"/>
          <w:lang w:val="en-US"/>
        </w:rPr>
        <w:t>b</w:t>
      </w:r>
      <w:r>
        <w:rPr>
          <w:i/>
          <w:sz w:val="22"/>
          <w:vertAlign w:val="subscript"/>
          <w:lang w:val="en-US"/>
        </w:rPr>
        <w:t>n</w:t>
      </w:r>
      <w:proofErr w:type="spellEnd"/>
      <w:r>
        <w:rPr>
          <w:sz w:val="22"/>
          <w:lang w:val="en-US"/>
        </w:rPr>
        <w:t xml:space="preserve"> = (7.07)</w:t>
      </w:r>
      <w:r>
        <w:rPr>
          <w:sz w:val="22"/>
          <w:vertAlign w:val="superscript"/>
          <w:lang w:val="en-US"/>
        </w:rPr>
        <w:t>3</w:t>
      </w:r>
      <w:r>
        <w:rPr>
          <w:position w:val="-12"/>
          <w:sz w:val="22"/>
          <w:lang w:val="en-US"/>
        </w:rPr>
        <w:object w:dxaOrig="700" w:dyaOrig="380">
          <v:shape id="_x0000_i1121" type="#_x0000_t75" style="width:35.25pt;height:18.75pt" o:ole="" fillcolor="window">
            <v:imagedata r:id="rId196" o:title=""/>
          </v:shape>
          <o:OLEObject Type="Embed" ProgID="Equation.3" ShapeID="_x0000_i1121" DrawAspect="Content" ObjectID="_1513703114" r:id="rId198"/>
        </w:object>
      </w:r>
      <w:r>
        <w:rPr>
          <w:sz w:val="22"/>
          <w:lang w:val="en-US"/>
        </w:rPr>
        <w:t xml:space="preserve">, </w:t>
      </w:r>
    </w:p>
    <w:p w:rsidR="00B15751" w:rsidRDefault="00B15751">
      <w:pPr>
        <w:jc w:val="both"/>
        <w:rPr>
          <w:sz w:val="22"/>
          <w:lang w:val="en-US"/>
        </w:rPr>
      </w:pPr>
    </w:p>
    <w:p w:rsidR="00B15751" w:rsidRDefault="00B15751">
      <w:pPr>
        <w:jc w:val="both"/>
        <w:rPr>
          <w:sz w:val="22"/>
          <w:lang w:val="en-US"/>
        </w:rPr>
      </w:pPr>
      <w:r>
        <w:rPr>
          <w:sz w:val="22"/>
          <w:lang w:val="en-US"/>
        </w:rPr>
        <w:t xml:space="preserve">and applying (7), we arrive at the approximate formula for the rope reliability function of the form   </w:t>
      </w:r>
    </w:p>
    <w:p w:rsidR="00B15751" w:rsidRDefault="00B15751">
      <w:pPr>
        <w:jc w:val="both"/>
        <w:rPr>
          <w:sz w:val="22"/>
          <w:lang w:val="en-US"/>
        </w:rPr>
      </w:pPr>
    </w:p>
    <w:p w:rsidR="00B15751" w:rsidRDefault="00B15751">
      <w:pPr>
        <w:rPr>
          <w:sz w:val="22"/>
          <w:lang w:val="de-DE"/>
        </w:rPr>
      </w:pPr>
      <w:r>
        <w:rPr>
          <w:b/>
          <w:i/>
          <w:sz w:val="22"/>
          <w:lang w:val="en-US"/>
        </w:rPr>
        <w:t xml:space="preserve">   </w:t>
      </w:r>
      <w:r>
        <w:rPr>
          <w:b/>
          <w:i/>
          <w:sz w:val="22"/>
          <w:lang w:val="de-DE"/>
        </w:rPr>
        <w:t>R</w:t>
      </w:r>
      <w:r>
        <w:rPr>
          <w:sz w:val="22"/>
          <w:vertAlign w:val="subscript"/>
          <w:lang w:val="de-DE"/>
        </w:rPr>
        <w:t>36</w:t>
      </w:r>
      <w:r>
        <w:rPr>
          <w:sz w:val="22"/>
          <w:lang w:val="de-DE"/>
        </w:rPr>
        <w:t>(</w:t>
      </w:r>
      <w:r>
        <w:rPr>
          <w:i/>
          <w:sz w:val="22"/>
          <w:lang w:val="de-DE"/>
        </w:rPr>
        <w:t>t</w:t>
      </w:r>
      <w:r>
        <w:rPr>
          <w:sz w:val="22"/>
          <w:lang w:val="de-DE"/>
        </w:rPr>
        <w:t xml:space="preserve">) </w:t>
      </w:r>
      <w:r>
        <w:rPr>
          <w:sz w:val="22"/>
          <w:lang w:val="en-US"/>
        </w:rPr>
        <w:sym w:font="Symbol" w:char="0040"/>
      </w:r>
      <w:r>
        <w:rPr>
          <w:sz w:val="22"/>
          <w:lang w:val="de-DE"/>
        </w:rPr>
        <w:t xml:space="preserve"> </w:t>
      </w:r>
      <w:r>
        <w:rPr>
          <w:b/>
          <w:i/>
          <w:sz w:val="22"/>
          <w:lang w:val="en-US"/>
        </w:rPr>
        <w:sym w:font="Symbol" w:char="00C2"/>
      </w:r>
      <w:r>
        <w:rPr>
          <w:sz w:val="22"/>
          <w:vertAlign w:val="subscript"/>
          <w:lang w:val="de-DE"/>
        </w:rPr>
        <w:t>3</w:t>
      </w:r>
      <w:r>
        <w:rPr>
          <w:sz w:val="22"/>
          <w:lang w:val="de-DE"/>
        </w:rPr>
        <w:t>((</w:t>
      </w:r>
      <w:r>
        <w:rPr>
          <w:i/>
          <w:sz w:val="22"/>
          <w:lang w:val="de-DE"/>
        </w:rPr>
        <w:t xml:space="preserve">t </w:t>
      </w:r>
      <w:r>
        <w:rPr>
          <w:sz w:val="22"/>
          <w:lang w:val="en-US"/>
        </w:rPr>
        <w:sym w:font="Symbol" w:char="002D"/>
      </w:r>
      <w:r>
        <w:rPr>
          <w:sz w:val="22"/>
          <w:lang w:val="de-DE"/>
        </w:rPr>
        <w:t xml:space="preserve"> </w:t>
      </w:r>
      <w:proofErr w:type="spellStart"/>
      <w:r>
        <w:rPr>
          <w:i/>
          <w:sz w:val="22"/>
          <w:lang w:val="de-DE"/>
        </w:rPr>
        <w:t>b</w:t>
      </w:r>
      <w:r>
        <w:rPr>
          <w:i/>
          <w:sz w:val="22"/>
          <w:vertAlign w:val="subscript"/>
          <w:lang w:val="de-DE"/>
        </w:rPr>
        <w:t>n</w:t>
      </w:r>
      <w:proofErr w:type="spellEnd"/>
      <w:r>
        <w:rPr>
          <w:sz w:val="22"/>
          <w:lang w:val="de-DE"/>
        </w:rPr>
        <w:t>)/</w:t>
      </w:r>
      <w:r>
        <w:rPr>
          <w:i/>
          <w:sz w:val="22"/>
          <w:lang w:val="de-DE"/>
        </w:rPr>
        <w:t>a</w:t>
      </w:r>
      <w:r>
        <w:rPr>
          <w:i/>
          <w:sz w:val="22"/>
          <w:vertAlign w:val="subscript"/>
          <w:lang w:val="de-DE"/>
        </w:rPr>
        <w:t>n</w:t>
      </w:r>
      <w:r>
        <w:rPr>
          <w:sz w:val="22"/>
          <w:lang w:val="de-DE"/>
        </w:rPr>
        <w:t xml:space="preserve">) </w:t>
      </w:r>
    </w:p>
    <w:p w:rsidR="00B15751" w:rsidRDefault="00B15751">
      <w:pPr>
        <w:rPr>
          <w:sz w:val="22"/>
          <w:lang w:val="de-DE"/>
        </w:rPr>
      </w:pPr>
    </w:p>
    <w:p w:rsidR="00B15751" w:rsidRDefault="00B15751">
      <w:pPr>
        <w:rPr>
          <w:sz w:val="22"/>
          <w:lang w:val="de-DE"/>
        </w:rPr>
      </w:pPr>
      <w:r>
        <w:rPr>
          <w:sz w:val="22"/>
          <w:lang w:val="de-DE"/>
        </w:rPr>
        <w:t xml:space="preserve">             = 1 </w:t>
      </w:r>
      <w:r>
        <w:rPr>
          <w:sz w:val="22"/>
          <w:lang w:val="en-US"/>
        </w:rPr>
        <w:sym w:font="Symbol" w:char="002D"/>
      </w:r>
      <w:r>
        <w:rPr>
          <w:sz w:val="22"/>
          <w:lang w:val="de-DE"/>
        </w:rPr>
        <w:t xml:space="preserve"> </w:t>
      </w:r>
      <w:proofErr w:type="spellStart"/>
      <w:r>
        <w:rPr>
          <w:sz w:val="22"/>
          <w:lang w:val="de-DE"/>
        </w:rPr>
        <w:t>exp</w:t>
      </w:r>
      <w:proofErr w:type="spellEnd"/>
      <w:r>
        <w:rPr>
          <w:sz w:val="22"/>
          <w:lang w:val="de-DE"/>
        </w:rPr>
        <w:t>[</w:t>
      </w:r>
      <w:r>
        <w:rPr>
          <w:sz w:val="22"/>
          <w:lang w:val="en-US"/>
        </w:rPr>
        <w:sym w:font="Symbol" w:char="002D"/>
      </w:r>
      <w:proofErr w:type="spellStart"/>
      <w:r>
        <w:rPr>
          <w:sz w:val="22"/>
          <w:lang w:val="de-DE"/>
        </w:rPr>
        <w:t>exp</w:t>
      </w:r>
      <w:proofErr w:type="spellEnd"/>
      <w:r>
        <w:rPr>
          <w:sz w:val="22"/>
          <w:lang w:val="de-DE"/>
        </w:rPr>
        <w:t>[</w:t>
      </w:r>
      <w:r>
        <w:rPr>
          <w:sz w:val="22"/>
          <w:lang w:val="en-US"/>
        </w:rPr>
        <w:sym w:font="Symbol" w:char="002D"/>
      </w:r>
      <w:r>
        <w:rPr>
          <w:sz w:val="22"/>
          <w:lang w:val="de-DE"/>
        </w:rPr>
        <w:t>0.01071</w:t>
      </w:r>
      <w:r>
        <w:rPr>
          <w:i/>
          <w:sz w:val="22"/>
          <w:lang w:val="de-DE"/>
        </w:rPr>
        <w:t xml:space="preserve">t </w:t>
      </w:r>
      <w:r>
        <w:rPr>
          <w:sz w:val="22"/>
          <w:lang w:val="de-DE"/>
        </w:rPr>
        <w:t xml:space="preserve">+ 7.167]] </w:t>
      </w:r>
    </w:p>
    <w:p w:rsidR="00B15751" w:rsidRDefault="00B15751">
      <w:pPr>
        <w:rPr>
          <w:sz w:val="22"/>
          <w:lang w:val="de-DE"/>
        </w:rPr>
      </w:pPr>
    </w:p>
    <w:p w:rsidR="00B15751" w:rsidRDefault="00B15751">
      <w:pPr>
        <w:rPr>
          <w:sz w:val="22"/>
          <w:lang w:val="en-US"/>
        </w:rPr>
      </w:pPr>
      <w:r>
        <w:rPr>
          <w:sz w:val="22"/>
          <w:lang w:val="de-DE"/>
        </w:rPr>
        <w:t xml:space="preserve">   </w:t>
      </w:r>
      <w:r>
        <w:rPr>
          <w:sz w:val="22"/>
          <w:lang w:val="en-US"/>
        </w:rPr>
        <w:t xml:space="preserve">for </w:t>
      </w:r>
      <w:r>
        <w:rPr>
          <w:i/>
          <w:sz w:val="22"/>
          <w:lang w:val="en-US"/>
        </w:rPr>
        <w:t>t</w:t>
      </w:r>
      <w:r>
        <w:rPr>
          <w:sz w:val="22"/>
          <w:lang w:val="en-US"/>
        </w:rPr>
        <w:t xml:space="preserve"> </w:t>
      </w:r>
      <w:r>
        <w:rPr>
          <w:sz w:val="22"/>
          <w:lang w:val="en-US"/>
        </w:rPr>
        <w:sym w:font="Symbol" w:char="00CE"/>
      </w:r>
      <w:r>
        <w:rPr>
          <w:sz w:val="22"/>
          <w:lang w:val="en-US"/>
        </w:rPr>
        <w:t xml:space="preserve"> (</w:t>
      </w:r>
      <w:r>
        <w:rPr>
          <w:sz w:val="22"/>
          <w:lang w:val="en-US"/>
        </w:rPr>
        <w:sym w:font="Symbol" w:char="002D"/>
      </w:r>
      <w:r>
        <w:rPr>
          <w:sz w:val="22"/>
          <w:lang w:val="en-US"/>
        </w:rPr>
        <w:sym w:font="Symbol" w:char="00A5"/>
      </w:r>
      <w:r>
        <w:rPr>
          <w:sz w:val="22"/>
          <w:lang w:val="en-US"/>
        </w:rPr>
        <w:t>,</w:t>
      </w:r>
      <w:r>
        <w:rPr>
          <w:sz w:val="22"/>
          <w:lang w:val="en-US"/>
        </w:rPr>
        <w:sym w:font="Symbol" w:char="00A5"/>
      </w:r>
      <w:r>
        <w:rPr>
          <w:sz w:val="22"/>
          <w:lang w:val="en-US"/>
        </w:rPr>
        <w:t>).</w:t>
      </w:r>
    </w:p>
    <w:p w:rsidR="00B15751" w:rsidRDefault="00B15751">
      <w:pPr>
        <w:jc w:val="both"/>
        <w:rPr>
          <w:sz w:val="22"/>
          <w:lang w:val="en-US"/>
        </w:rPr>
      </w:pPr>
    </w:p>
    <w:p w:rsidR="00B15751" w:rsidRDefault="00B15751" w:rsidP="00C91C05">
      <w:pPr>
        <w:jc w:val="both"/>
        <w:rPr>
          <w:sz w:val="22"/>
          <w:lang w:val="en-US"/>
        </w:rPr>
      </w:pPr>
      <w:r>
        <w:rPr>
          <w:sz w:val="22"/>
          <w:lang w:val="en-US"/>
        </w:rPr>
        <w:t xml:space="preserve">The expected value of the rope lifetime </w:t>
      </w:r>
      <w:r>
        <w:rPr>
          <w:i/>
          <w:sz w:val="22"/>
          <w:lang w:val="en-US"/>
        </w:rPr>
        <w:t>T</w:t>
      </w:r>
      <w:r>
        <w:rPr>
          <w:sz w:val="22"/>
          <w:lang w:val="en-US"/>
        </w:rPr>
        <w:t xml:space="preserve"> and its standard deviation, in months, calculated on the basis of the above approximate result and according to the formulae </w:t>
      </w:r>
    </w:p>
    <w:p w:rsidR="00B15751" w:rsidRDefault="00B15751">
      <w:pPr>
        <w:rPr>
          <w:sz w:val="22"/>
          <w:lang w:val="de-DE"/>
        </w:rPr>
      </w:pPr>
      <w:r>
        <w:rPr>
          <w:i/>
          <w:sz w:val="22"/>
          <w:lang w:val="de-DE"/>
        </w:rPr>
        <w:t xml:space="preserve">   E</w:t>
      </w:r>
      <w:r>
        <w:rPr>
          <w:sz w:val="22"/>
          <w:lang w:val="de-DE"/>
        </w:rPr>
        <w:t>[</w:t>
      </w:r>
      <w:r>
        <w:rPr>
          <w:i/>
          <w:sz w:val="22"/>
          <w:lang w:val="de-DE"/>
        </w:rPr>
        <w:t>T</w:t>
      </w:r>
      <w:r>
        <w:rPr>
          <w:sz w:val="22"/>
          <w:lang w:val="de-DE"/>
        </w:rPr>
        <w:t xml:space="preserve">] = </w:t>
      </w:r>
      <w:r>
        <w:rPr>
          <w:i/>
          <w:sz w:val="22"/>
          <w:lang w:val="de-DE"/>
        </w:rPr>
        <w:t>Ca</w:t>
      </w:r>
      <w:r>
        <w:rPr>
          <w:i/>
          <w:sz w:val="22"/>
          <w:vertAlign w:val="subscript"/>
          <w:lang w:val="de-DE"/>
        </w:rPr>
        <w:t>n</w:t>
      </w:r>
      <w:r>
        <w:rPr>
          <w:sz w:val="22"/>
          <w:lang w:val="de-DE"/>
        </w:rPr>
        <w:t xml:space="preserve"> + </w:t>
      </w:r>
      <w:proofErr w:type="spellStart"/>
      <w:r>
        <w:rPr>
          <w:i/>
          <w:sz w:val="22"/>
          <w:lang w:val="de-DE"/>
        </w:rPr>
        <w:t>b</w:t>
      </w:r>
      <w:r>
        <w:rPr>
          <w:i/>
          <w:sz w:val="22"/>
          <w:vertAlign w:val="subscript"/>
          <w:lang w:val="de-DE"/>
        </w:rPr>
        <w:t>n</w:t>
      </w:r>
      <w:proofErr w:type="spellEnd"/>
      <w:r>
        <w:rPr>
          <w:sz w:val="22"/>
          <w:lang w:val="de-DE"/>
        </w:rPr>
        <w:t xml:space="preserve">,  </w:t>
      </w:r>
      <w:r>
        <w:rPr>
          <w:position w:val="-10"/>
          <w:sz w:val="22"/>
          <w:lang w:val="en-US"/>
        </w:rPr>
        <w:object w:dxaOrig="1160" w:dyaOrig="360">
          <v:shape id="_x0000_i1122" type="#_x0000_t75" style="width:57.75pt;height:18pt" o:ole="" fillcolor="window">
            <v:imagedata r:id="rId199" o:title=""/>
          </v:shape>
          <o:OLEObject Type="Embed" ProgID="Equation.3" ShapeID="_x0000_i1122" DrawAspect="Content" ObjectID="_1513703115" r:id="rId200"/>
        </w:object>
      </w:r>
    </w:p>
    <w:p w:rsidR="00B15751" w:rsidRDefault="00B15751">
      <w:pPr>
        <w:pStyle w:val="Author"/>
        <w:suppressAutoHyphens w:val="0"/>
        <w:spacing w:line="240" w:lineRule="auto"/>
        <w:rPr>
          <w:sz w:val="22"/>
          <w:lang w:val="de-DE"/>
        </w:rPr>
      </w:pPr>
    </w:p>
    <w:p w:rsidR="00B15751" w:rsidRDefault="00B15751">
      <w:pPr>
        <w:pStyle w:val="Author"/>
        <w:suppressAutoHyphens w:val="0"/>
        <w:spacing w:line="240" w:lineRule="auto"/>
        <w:rPr>
          <w:sz w:val="22"/>
        </w:rPr>
      </w:pPr>
      <w:r>
        <w:rPr>
          <w:sz w:val="22"/>
        </w:rPr>
        <w:t xml:space="preserve">where </w:t>
      </w:r>
      <w:r>
        <w:rPr>
          <w:i/>
          <w:sz w:val="22"/>
        </w:rPr>
        <w:t>C</w:t>
      </w:r>
      <w:r>
        <w:rPr>
          <w:sz w:val="22"/>
        </w:rPr>
        <w:t xml:space="preserve"> </w:t>
      </w:r>
      <w:r>
        <w:rPr>
          <w:sz w:val="22"/>
        </w:rPr>
        <w:sym w:font="Symbol" w:char="0040"/>
      </w:r>
      <w:r>
        <w:rPr>
          <w:sz w:val="22"/>
        </w:rPr>
        <w:t xml:space="preserve"> 0.5772 is Euler’s constant, respectively are: </w:t>
      </w:r>
    </w:p>
    <w:p w:rsidR="00B15751" w:rsidRDefault="00B15751">
      <w:pPr>
        <w:rPr>
          <w:sz w:val="22"/>
          <w:lang w:val="en-US"/>
        </w:rPr>
      </w:pPr>
      <w:r>
        <w:rPr>
          <w:i/>
          <w:sz w:val="22"/>
          <w:lang w:val="en-US"/>
        </w:rPr>
        <w:t xml:space="preserve">  E</w:t>
      </w:r>
      <w:r>
        <w:rPr>
          <w:sz w:val="22"/>
          <w:lang w:val="en-US"/>
        </w:rPr>
        <w:t>[</w:t>
      </w:r>
      <w:r>
        <w:rPr>
          <w:i/>
          <w:sz w:val="22"/>
          <w:lang w:val="en-US"/>
        </w:rPr>
        <w:t>T</w:t>
      </w:r>
      <w:r>
        <w:rPr>
          <w:sz w:val="22"/>
          <w:lang w:val="en-US"/>
        </w:rPr>
        <w:t xml:space="preserve">] </w:t>
      </w:r>
      <w:r>
        <w:rPr>
          <w:sz w:val="22"/>
          <w:lang w:val="en-US"/>
        </w:rPr>
        <w:sym w:font="Symbol" w:char="0040"/>
      </w:r>
      <w:r>
        <w:rPr>
          <w:sz w:val="22"/>
          <w:lang w:val="en-US"/>
        </w:rPr>
        <w:t xml:space="preserve"> 723, </w:t>
      </w:r>
      <w:r>
        <w:rPr>
          <w:i/>
          <w:sz w:val="22"/>
          <w:lang w:val="en-US"/>
        </w:rPr>
        <w:sym w:font="Symbol" w:char="0073"/>
      </w:r>
      <w:r>
        <w:rPr>
          <w:sz w:val="22"/>
          <w:lang w:val="en-US"/>
        </w:rPr>
        <w:t xml:space="preserve"> </w:t>
      </w:r>
      <w:r>
        <w:rPr>
          <w:sz w:val="22"/>
          <w:lang w:val="en-US"/>
        </w:rPr>
        <w:sym w:font="Symbol" w:char="0040"/>
      </w:r>
      <w:r>
        <w:rPr>
          <w:sz w:val="22"/>
          <w:lang w:val="en-US"/>
        </w:rPr>
        <w:t xml:space="preserve"> 120.</w:t>
      </w:r>
    </w:p>
    <w:p w:rsidR="00B15751" w:rsidRDefault="00B15751">
      <w:pPr>
        <w:pStyle w:val="Tekstpodstawowywcity"/>
        <w:spacing w:after="0" w:line="240" w:lineRule="auto"/>
        <w:ind w:left="0" w:firstLine="0"/>
        <w:rPr>
          <w:lang w:val="en-US"/>
        </w:rPr>
      </w:pPr>
    </w:p>
    <w:p w:rsidR="00B15751" w:rsidRDefault="00B15751">
      <w:pPr>
        <w:pStyle w:val="Tekstpodstawowywcity"/>
        <w:spacing w:after="0" w:line="240" w:lineRule="auto"/>
        <w:ind w:left="0" w:firstLine="0"/>
        <w:rPr>
          <w:lang w:val="en-US"/>
        </w:rPr>
      </w:pPr>
      <w:r>
        <w:rPr>
          <w:lang w:val="en-US"/>
        </w:rPr>
        <w:t xml:space="preserve">The values of the exact and approximate reliability functions of the rope are presented in </w:t>
      </w:r>
      <w:r>
        <w:rPr>
          <w:i/>
          <w:iCs/>
          <w:lang w:val="en-US"/>
        </w:rPr>
        <w:t xml:space="preserve">Table 1 </w:t>
      </w:r>
      <w:r>
        <w:rPr>
          <w:lang w:val="en-US"/>
        </w:rPr>
        <w:t xml:space="preserve">and graphically in </w:t>
      </w:r>
      <w:r>
        <w:rPr>
          <w:i/>
          <w:iCs/>
          <w:lang w:val="en-US"/>
        </w:rPr>
        <w:t>Figure 5</w:t>
      </w:r>
      <w:r>
        <w:rPr>
          <w:lang w:val="en-US"/>
        </w:rPr>
        <w:t xml:space="preserve">.  </w:t>
      </w:r>
    </w:p>
    <w:p w:rsidR="00B15751" w:rsidRDefault="00B15751">
      <w:pPr>
        <w:pStyle w:val="Tekstpodstawowywcity"/>
        <w:spacing w:after="0" w:line="240" w:lineRule="auto"/>
        <w:ind w:left="0" w:firstLine="0"/>
        <w:rPr>
          <w:lang w:val="en-US"/>
        </w:rPr>
      </w:pPr>
    </w:p>
    <w:p w:rsidR="00B15751" w:rsidRDefault="00B15751">
      <w:pPr>
        <w:pStyle w:val="Tekstpodstawowy3"/>
        <w:spacing w:after="0"/>
        <w:jc w:val="both"/>
        <w:rPr>
          <w:bCs/>
          <w:lang w:val="en-GB"/>
        </w:rPr>
      </w:pPr>
      <w:r>
        <w:rPr>
          <w:bCs/>
          <w:i/>
          <w:iCs/>
          <w:lang w:val="en-GB"/>
        </w:rPr>
        <w:t>Table 1</w:t>
      </w:r>
      <w:r>
        <w:rPr>
          <w:bCs/>
          <w:lang w:val="en-GB"/>
        </w:rPr>
        <w:t>. The values of the exact and approximate reliability functions of the steel rope</w:t>
      </w:r>
    </w:p>
    <w:p w:rsidR="00B15751" w:rsidRDefault="00B15751">
      <w:pPr>
        <w:pStyle w:val="Tekstpodstawowy3"/>
        <w:spacing w:after="0"/>
        <w:jc w:val="both"/>
        <w:rPr>
          <w:bCs/>
          <w:lang w:val="en-GB" w:eastAsia="pl-PL"/>
        </w:rPr>
      </w:pPr>
    </w:p>
    <w:tbl>
      <w:tblPr>
        <w:tblW w:w="4147" w:type="dxa"/>
        <w:jc w:val="center"/>
        <w:tblInd w:w="862"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763"/>
        <w:gridCol w:w="938"/>
        <w:gridCol w:w="1170"/>
        <w:gridCol w:w="1276"/>
      </w:tblGrid>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p>
          <w:p w:rsidR="00B15751" w:rsidRDefault="00B15751">
            <w:pPr>
              <w:jc w:val="center"/>
              <w:rPr>
                <w:i/>
                <w:color w:val="000000"/>
                <w:sz w:val="22"/>
                <w:lang w:val="de-DE"/>
              </w:rPr>
            </w:pPr>
            <w:r>
              <w:rPr>
                <w:i/>
                <w:color w:val="000000"/>
                <w:sz w:val="22"/>
                <w:lang w:val="de-DE"/>
              </w:rPr>
              <w:t>t</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b/>
                <w:sz w:val="22"/>
                <w:lang w:val="de-DE"/>
              </w:rPr>
            </w:pPr>
          </w:p>
          <w:p w:rsidR="00B15751" w:rsidRDefault="00B15751">
            <w:pPr>
              <w:jc w:val="center"/>
              <w:rPr>
                <w:rFonts w:ascii="Arial" w:hAnsi="Arial"/>
                <w:color w:val="000000"/>
                <w:sz w:val="22"/>
                <w:lang w:val="de-DE"/>
              </w:rPr>
            </w:pPr>
            <w:r>
              <w:rPr>
                <w:b/>
                <w:i/>
                <w:sz w:val="22"/>
                <w:lang w:val="de-DE"/>
              </w:rPr>
              <w:t>R</w:t>
            </w:r>
            <w:r>
              <w:rPr>
                <w:sz w:val="22"/>
                <w:vertAlign w:val="subscript"/>
                <w:lang w:val="de-DE"/>
              </w:rPr>
              <w:t>36</w:t>
            </w:r>
            <w:r>
              <w:rPr>
                <w:sz w:val="22"/>
                <w:lang w:val="de-DE"/>
              </w:rPr>
              <w:t>(</w:t>
            </w:r>
            <w:r>
              <w:rPr>
                <w:i/>
                <w:sz w:val="22"/>
                <w:lang w:val="de-DE"/>
              </w:rPr>
              <w:t>t</w:t>
            </w:r>
            <w:r>
              <w:rPr>
                <w:sz w:val="22"/>
                <w:lang w:val="de-DE"/>
              </w:rPr>
              <w:t>)</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rFonts w:ascii="Arial" w:hAnsi="Arial"/>
                <w:color w:val="000000"/>
                <w:sz w:val="22"/>
              </w:rPr>
            </w:pPr>
            <w:r>
              <w:rPr>
                <w:b/>
                <w:i/>
                <w:sz w:val="22"/>
              </w:rPr>
              <w:sym w:font="Symbol" w:char="00C2"/>
            </w:r>
            <w:r>
              <w:rPr>
                <w:sz w:val="22"/>
                <w:vertAlign w:val="subscript"/>
              </w:rPr>
              <w:t xml:space="preserve">3 </w:t>
            </w:r>
            <w:r>
              <w:rPr>
                <w:position w:val="-28"/>
                <w:sz w:val="22"/>
                <w:vertAlign w:val="subscript"/>
              </w:rPr>
              <w:object w:dxaOrig="779" w:dyaOrig="639">
                <v:shape id="_x0000_i1123" type="#_x0000_t75" style="width:39pt;height:32.25pt" o:ole="" fillcolor="window">
                  <v:imagedata r:id="rId201" o:title=""/>
                </v:shape>
                <o:OLEObject Type="Embed" ProgID="Equation.3" ShapeID="_x0000_i1123" DrawAspect="Content" ObjectID="_1513703116" r:id="rId202"/>
              </w:objec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sz w:val="22"/>
              </w:rPr>
            </w:pPr>
          </w:p>
          <w:p w:rsidR="00B15751" w:rsidRDefault="00B15751">
            <w:pPr>
              <w:jc w:val="center"/>
              <w:rPr>
                <w:sz w:val="22"/>
              </w:rPr>
            </w:pPr>
            <w:r>
              <w:rPr>
                <w:i/>
                <w:position w:val="-4"/>
                <w:sz w:val="22"/>
              </w:rPr>
              <w:object w:dxaOrig="200" w:dyaOrig="220">
                <v:shape id="_x0000_i1124" type="#_x0000_t75" style="width:9.75pt;height:11.25pt" o:ole="" fillcolor="window">
                  <v:imagedata r:id="rId203" o:title=""/>
                </v:shape>
                <o:OLEObject Type="Embed" ProgID="Equation.3" ShapeID="_x0000_i1124" DrawAspect="Content" ObjectID="_1513703117" r:id="rId204"/>
              </w:object>
            </w:r>
            <w:r>
              <w:rPr>
                <w:sz w:val="22"/>
              </w:rPr>
              <w:t xml:space="preserve"> =</w:t>
            </w:r>
            <w:r>
              <w:rPr>
                <w:b/>
                <w:sz w:val="22"/>
              </w:rPr>
              <w:t xml:space="preserve"> </w:t>
            </w:r>
            <w:r>
              <w:rPr>
                <w:b/>
                <w:i/>
                <w:sz w:val="22"/>
              </w:rPr>
              <w:t>R</w:t>
            </w:r>
            <w:r>
              <w:rPr>
                <w:sz w:val="22"/>
                <w:vertAlign w:val="subscript"/>
              </w:rPr>
              <w:t xml:space="preserve">36 </w:t>
            </w:r>
            <w:r>
              <w:rPr>
                <w:sz w:val="22"/>
              </w:rPr>
              <w:sym w:font="Symbol" w:char="002D"/>
            </w:r>
            <w:r>
              <w:rPr>
                <w:b/>
                <w:sz w:val="22"/>
              </w:rPr>
              <w:t xml:space="preserve"> </w:t>
            </w:r>
            <w:r>
              <w:rPr>
                <w:b/>
                <w:i/>
                <w:sz w:val="22"/>
              </w:rPr>
              <w:sym w:font="Symbol" w:char="00C2"/>
            </w:r>
            <w:r>
              <w:rPr>
                <w:sz w:val="22"/>
                <w:vertAlign w:val="subscript"/>
              </w:rPr>
              <w:t>3</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1.000</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1.000</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0.000</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400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1.000</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1.000</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0.000</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500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0.995</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0.988</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sz w:val="22"/>
              </w:rPr>
              <w:sym w:font="Symbol" w:char="002D"/>
            </w:r>
            <w:r>
              <w:rPr>
                <w:color w:val="000000"/>
                <w:sz w:val="22"/>
              </w:rPr>
              <w:t>0.003</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550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0.965</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0.972</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sz w:val="22"/>
              </w:rPr>
              <w:sym w:font="Symbol" w:char="002D"/>
            </w:r>
            <w:r>
              <w:rPr>
                <w:color w:val="000000"/>
                <w:sz w:val="22"/>
              </w:rPr>
              <w:t>0.007</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600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0.874</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0.877</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sz w:val="22"/>
              </w:rPr>
              <w:sym w:font="Symbol" w:char="002D"/>
            </w:r>
            <w:r>
              <w:rPr>
                <w:color w:val="000000"/>
                <w:sz w:val="22"/>
              </w:rPr>
              <w:t>0.003</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650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0.712</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0.707</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0.005</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700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0.513</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0.513</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0.000</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750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0.330</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0.344</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sz w:val="22"/>
              </w:rPr>
              <w:sym w:font="Symbol" w:char="002D"/>
            </w:r>
            <w:r>
              <w:rPr>
                <w:color w:val="000000"/>
                <w:sz w:val="22"/>
              </w:rPr>
              <w:t>0.014</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800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0.193</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0.218</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sz w:val="22"/>
              </w:rPr>
              <w:sym w:font="Symbol" w:char="002D"/>
            </w:r>
            <w:r>
              <w:rPr>
                <w:color w:val="000000"/>
                <w:sz w:val="22"/>
              </w:rPr>
              <w:t>0.025</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900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0.053</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0.081</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b/>
                <w:color w:val="000000"/>
                <w:sz w:val="22"/>
              </w:rPr>
            </w:pPr>
            <w:r>
              <w:rPr>
                <w:sz w:val="22"/>
              </w:rPr>
              <w:sym w:font="Symbol" w:char="002D"/>
            </w:r>
            <w:r>
              <w:rPr>
                <w:b/>
                <w:color w:val="000000"/>
                <w:sz w:val="22"/>
              </w:rPr>
              <w:t>0.028</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1000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0.012</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0.029</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sz w:val="22"/>
              </w:rPr>
              <w:sym w:font="Symbol" w:char="002D"/>
            </w:r>
            <w:r>
              <w:rPr>
                <w:color w:val="000000"/>
                <w:sz w:val="22"/>
              </w:rPr>
              <w:t>0.017</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1100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0.002</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0.010</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sz w:val="22"/>
              </w:rPr>
              <w:sym w:font="Symbol" w:char="002D"/>
            </w:r>
            <w:r>
              <w:rPr>
                <w:color w:val="000000"/>
                <w:sz w:val="22"/>
              </w:rPr>
              <w:t>0.008</w:t>
            </w:r>
          </w:p>
        </w:tc>
      </w:tr>
      <w:tr w:rsidR="00B15751">
        <w:trPr>
          <w:trHeight w:val="247"/>
          <w:jc w:val="center"/>
        </w:trPr>
        <w:tc>
          <w:tcPr>
            <w:tcW w:w="763"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1200</w:t>
            </w:r>
          </w:p>
        </w:tc>
        <w:tc>
          <w:tcPr>
            <w:tcW w:w="938"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0.000</w:t>
            </w:r>
          </w:p>
        </w:tc>
        <w:tc>
          <w:tcPr>
            <w:tcW w:w="1170"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color w:val="000000"/>
                <w:sz w:val="22"/>
              </w:rPr>
              <w:t>0.003</w:t>
            </w:r>
          </w:p>
        </w:tc>
        <w:tc>
          <w:tcPr>
            <w:tcW w:w="1276" w:type="dxa"/>
            <w:tcBorders>
              <w:top w:val="single" w:sz="6" w:space="0" w:color="auto"/>
              <w:left w:val="single" w:sz="6" w:space="0" w:color="auto"/>
              <w:bottom w:val="single" w:sz="6" w:space="0" w:color="auto"/>
              <w:right w:val="single" w:sz="6" w:space="0" w:color="auto"/>
            </w:tcBorders>
          </w:tcPr>
          <w:p w:rsidR="00B15751" w:rsidRDefault="00B15751">
            <w:pPr>
              <w:jc w:val="center"/>
              <w:rPr>
                <w:color w:val="000000"/>
                <w:sz w:val="22"/>
              </w:rPr>
            </w:pPr>
            <w:r>
              <w:rPr>
                <w:sz w:val="22"/>
              </w:rPr>
              <w:sym w:font="Symbol" w:char="002D"/>
            </w:r>
            <w:r>
              <w:rPr>
                <w:color w:val="000000"/>
                <w:sz w:val="22"/>
              </w:rPr>
              <w:t>0.003</w:t>
            </w:r>
          </w:p>
        </w:tc>
      </w:tr>
    </w:tbl>
    <w:p w:rsidR="00B15751" w:rsidRDefault="00B15751">
      <w:pPr>
        <w:pStyle w:val="Tekstpodstawowywcity"/>
        <w:spacing w:after="0" w:line="240" w:lineRule="auto"/>
        <w:ind w:left="0" w:firstLine="0"/>
        <w:rPr>
          <w:lang w:val="en-US"/>
        </w:rPr>
      </w:pPr>
    </w:p>
    <w:p w:rsidR="00AC4F64" w:rsidRDefault="00AC4F64" w:rsidP="00AC4F64">
      <w:pPr>
        <w:pStyle w:val="Tekstpodstawowy"/>
        <w:rPr>
          <w:sz w:val="22"/>
          <w:lang w:val="en-US"/>
        </w:rPr>
      </w:pPr>
      <w:r>
        <w:rPr>
          <w:sz w:val="22"/>
          <w:lang w:val="en-US"/>
        </w:rPr>
        <w:t xml:space="preserve">The differences between them are not large, which means that the mistakes in replacing the exact rope </w:t>
      </w:r>
      <w:r>
        <w:rPr>
          <w:sz w:val="22"/>
          <w:lang w:val="en-US"/>
        </w:rPr>
        <w:lastRenderedPageBreak/>
        <w:t>reliability function by its approximate form are practically not significant.</w:t>
      </w:r>
    </w:p>
    <w:p w:rsidR="00AC4F64" w:rsidRDefault="00AC4F64">
      <w:pPr>
        <w:pStyle w:val="Tekstpodstawowywcity"/>
        <w:spacing w:after="0" w:line="240" w:lineRule="auto"/>
        <w:ind w:left="0" w:firstLine="0"/>
        <w:rPr>
          <w:lang w:val="en-US"/>
        </w:rPr>
      </w:pPr>
    </w:p>
    <w:p w:rsidR="00AC4F64" w:rsidRDefault="00AC4F64">
      <w:pPr>
        <w:pStyle w:val="Tekstpodstawowywcity"/>
        <w:spacing w:after="0" w:line="240" w:lineRule="auto"/>
        <w:ind w:left="0" w:firstLine="0"/>
        <w:rPr>
          <w:lang w:val="en-US"/>
        </w:rPr>
      </w:pPr>
    </w:p>
    <w:p w:rsidR="00AC4F64" w:rsidRDefault="00AC4F64">
      <w:pPr>
        <w:pStyle w:val="Tekstpodstawowywcity"/>
        <w:spacing w:after="0" w:line="240" w:lineRule="auto"/>
        <w:ind w:left="0" w:firstLine="0"/>
        <w:rPr>
          <w:lang w:val="en-US"/>
        </w:rPr>
      </w:pPr>
    </w:p>
    <w:p w:rsidR="00B15751" w:rsidRDefault="00B15751">
      <w:pPr>
        <w:pStyle w:val="Tekstpodstawowywcity"/>
        <w:spacing w:after="0" w:line="240" w:lineRule="auto"/>
        <w:ind w:left="0" w:firstLine="0"/>
        <w:rPr>
          <w:lang w:val="en-US"/>
        </w:rPr>
      </w:pPr>
      <w:r>
        <w:pict>
          <v:rect id="_x0000_s1376" style="position:absolute;left:0;text-align:left;margin-left:15.6pt;margin-top:11.1pt;width:214.5pt;height:129.9pt;z-index:251657216" filled="f" strokeweight="0">
            <v:stroke color2="black"/>
            <w10:wrap anchorx="page"/>
          </v:rect>
        </w:pict>
      </w:r>
      <w:r>
        <w:pict>
          <v:shape id="_x0000_s1390" type="#_x0000_t202" style="position:absolute;left:0;text-align:left;margin-left:29.2pt;margin-top:11.65pt;width:89.85pt;height:30.95pt;z-index:251671552" filled="f" stroked="f">
            <v:textbox style="mso-next-textbox:#_x0000_s1390">
              <w:txbxContent>
                <w:p w:rsidR="00B15751" w:rsidRDefault="00B15751">
                  <w:pPr>
                    <w:rPr>
                      <w:sz w:val="16"/>
                      <w:lang w:val="de-DE"/>
                    </w:rPr>
                  </w:pPr>
                  <w:r>
                    <w:rPr>
                      <w:b/>
                      <w:i/>
                      <w:sz w:val="16"/>
                      <w:lang w:val="de-DE"/>
                    </w:rPr>
                    <w:t>R</w:t>
                  </w:r>
                  <w:r>
                    <w:rPr>
                      <w:sz w:val="16"/>
                      <w:vertAlign w:val="subscript"/>
                      <w:lang w:val="de-DE"/>
                    </w:rPr>
                    <w:t>36</w:t>
                  </w:r>
                  <w:r>
                    <w:rPr>
                      <w:sz w:val="16"/>
                      <w:lang w:val="de-DE"/>
                    </w:rPr>
                    <w:t>(</w:t>
                  </w:r>
                  <w:r>
                    <w:rPr>
                      <w:i/>
                      <w:sz w:val="16"/>
                      <w:lang w:val="de-DE"/>
                    </w:rPr>
                    <w:t>t</w:t>
                  </w:r>
                  <w:r>
                    <w:rPr>
                      <w:sz w:val="16"/>
                      <w:lang w:val="de-DE"/>
                    </w:rPr>
                    <w:t xml:space="preserve">), </w:t>
                  </w:r>
                  <w:r>
                    <w:rPr>
                      <w:b/>
                      <w:i/>
                      <w:sz w:val="16"/>
                    </w:rPr>
                    <w:sym w:font="Symbol" w:char="00C2"/>
                  </w:r>
                  <w:r>
                    <w:rPr>
                      <w:sz w:val="16"/>
                      <w:vertAlign w:val="subscript"/>
                      <w:lang w:val="de-DE"/>
                    </w:rPr>
                    <w:t>3</w:t>
                  </w:r>
                  <w:r>
                    <w:rPr>
                      <w:sz w:val="16"/>
                      <w:lang w:val="de-DE"/>
                    </w:rPr>
                    <w:t>((</w:t>
                  </w:r>
                  <w:r>
                    <w:rPr>
                      <w:i/>
                      <w:sz w:val="16"/>
                      <w:lang w:val="de-DE"/>
                    </w:rPr>
                    <w:t xml:space="preserve">t </w:t>
                  </w:r>
                  <w:r>
                    <w:rPr>
                      <w:sz w:val="16"/>
                    </w:rPr>
                    <w:sym w:font="Symbol" w:char="002D"/>
                  </w:r>
                  <w:r>
                    <w:rPr>
                      <w:sz w:val="16"/>
                      <w:lang w:val="de-DE"/>
                    </w:rPr>
                    <w:t xml:space="preserve"> </w:t>
                  </w:r>
                  <w:proofErr w:type="spellStart"/>
                  <w:r>
                    <w:rPr>
                      <w:i/>
                      <w:sz w:val="16"/>
                      <w:lang w:val="de-DE"/>
                    </w:rPr>
                    <w:t>b</w:t>
                  </w:r>
                  <w:r>
                    <w:rPr>
                      <w:i/>
                      <w:sz w:val="16"/>
                      <w:vertAlign w:val="subscript"/>
                      <w:lang w:val="de-DE"/>
                    </w:rPr>
                    <w:t>n</w:t>
                  </w:r>
                  <w:proofErr w:type="spellEnd"/>
                  <w:r>
                    <w:rPr>
                      <w:sz w:val="16"/>
                      <w:lang w:val="de-DE"/>
                    </w:rPr>
                    <w:t>)/</w:t>
                  </w:r>
                  <w:r>
                    <w:rPr>
                      <w:i/>
                      <w:sz w:val="16"/>
                      <w:lang w:val="de-DE"/>
                    </w:rPr>
                    <w:t>a</w:t>
                  </w:r>
                  <w:r>
                    <w:rPr>
                      <w:i/>
                      <w:sz w:val="16"/>
                      <w:vertAlign w:val="subscript"/>
                      <w:lang w:val="de-DE"/>
                    </w:rPr>
                    <w:t>n</w:t>
                  </w:r>
                  <w:r>
                    <w:rPr>
                      <w:sz w:val="16"/>
                      <w:lang w:val="de-DE"/>
                    </w:rPr>
                    <w:t>)</w:t>
                  </w:r>
                </w:p>
              </w:txbxContent>
            </v:textbox>
            <w10:wrap anchorx="page"/>
          </v:shape>
        </w:pict>
      </w:r>
      <w:r>
        <w:pict>
          <v:line id="_x0000_s1377" style="position:absolute;left:0;text-align:left;z-index:251658240" from="26.2pt,117.2pt" to="28pt,117.25pt" strokeweight="0">
            <w10:wrap anchorx="page"/>
          </v:line>
        </w:pict>
      </w:r>
      <w:r>
        <w:pict>
          <v:line id="_x0000_s1378" style="position:absolute;left:0;text-align:left;z-index:251659264" from="26.2pt,100.45pt" to="28pt,100.5pt" strokeweight="0">
            <w10:wrap anchorx="page"/>
          </v:line>
        </w:pict>
      </w:r>
      <w:r>
        <w:pict>
          <v:line id="_x0000_s1379" style="position:absolute;left:0;text-align:left;z-index:251660288" from="26.2pt,93.45pt" to="28pt,93.45pt" strokeweight="0">
            <w10:wrap anchorx="page"/>
          </v:line>
        </w:pict>
      </w:r>
      <w:r>
        <w:pict>
          <v:line id="_x0000_s1380" style="position:absolute;left:0;text-align:left;z-index:251661312" from="26.2pt,85.95pt" to="28pt,86pt" strokeweight="0">
            <w10:wrap anchorx="page"/>
          </v:line>
        </w:pict>
      </w:r>
      <w:r>
        <w:pict>
          <v:line id="_x0000_s1381" style="position:absolute;left:0;text-align:left;z-index:251662336" from="26.2pt,69.2pt" to="28pt,69.25pt" strokeweight="0">
            <w10:wrap anchorx="page"/>
          </v:line>
        </w:pict>
      </w:r>
      <w:r>
        <w:pict>
          <v:line id="_x0000_s1382" style="position:absolute;left:0;text-align:left;z-index:251663360" from="26.2pt,62.2pt" to="28pt,62.2pt" strokeweight="0">
            <w10:wrap anchorx="page"/>
          </v:line>
        </w:pict>
      </w:r>
      <w:r>
        <w:pict>
          <v:line id="_x0000_s1383" style="position:absolute;left:0;text-align:left;flip:y;z-index:251664384" from="59.15pt,117.2pt" to="59.2pt,119.05pt" strokeweight="0">
            <w10:wrap anchorx="page"/>
          </v:line>
        </w:pict>
      </w:r>
      <w:r>
        <w:pict>
          <v:line id="_x0000_s1384" style="position:absolute;left:0;text-align:left;flip:y;z-index:251665408" from="90.35pt,117.2pt" to="90.4pt,119.05pt" strokeweight="0">
            <w10:wrap anchorx="page"/>
          </v:line>
        </w:pict>
      </w:r>
      <w:r>
        <w:pict>
          <v:line id="_x0000_s1385" style="position:absolute;left:0;text-align:left;flip:y;z-index:251666432" from="121.55pt,117.2pt" to="121.55pt,119.05pt" strokeweight="0">
            <w10:wrap anchorx="page"/>
          </v:line>
        </w:pict>
      </w:r>
      <w:r>
        <w:pict>
          <v:line id="_x0000_s1386" style="position:absolute;left:0;text-align:left;flip:y;z-index:251667456" from="152.7pt,117.2pt" to="152.7pt,119.05pt" strokeweight="0">
            <w10:wrap anchorx="page"/>
          </v:line>
        </w:pict>
      </w:r>
      <w:r>
        <w:pict>
          <v:line id="_x0000_s1387" style="position:absolute;left:0;text-align:left;flip:y;z-index:251668480" from="183.85pt,117.2pt" to="183.85pt,119.05pt" strokeweight="0">
            <w10:wrap anchorx="page"/>
          </v:line>
        </w:pict>
      </w:r>
      <w:r>
        <w:pict>
          <v:line id="_x0000_s1389" style="position:absolute;left:0;text-align:left;rotation:-90;flip:x;z-index:251670528" from="-23.45pt,67.35pt" to="80.25pt,67.35pt">
            <v:stroke endarrow="classic" endarrowwidth="narrow"/>
            <w10:wrap anchorx="page"/>
          </v:line>
        </w:pict>
      </w:r>
    </w:p>
    <w:p w:rsidR="00B15751" w:rsidRDefault="00B15751">
      <w:pPr>
        <w:pStyle w:val="Tekstpodstawowywcity"/>
        <w:spacing w:after="0" w:line="240" w:lineRule="auto"/>
        <w:ind w:left="0" w:firstLine="0"/>
        <w:rPr>
          <w:lang w:val="en-US"/>
        </w:rPr>
      </w:pPr>
    </w:p>
    <w:p w:rsidR="00B15751" w:rsidRDefault="00B15751">
      <w:pPr>
        <w:pStyle w:val="Tekstpodstawowywcity"/>
        <w:spacing w:after="0" w:line="240" w:lineRule="auto"/>
        <w:ind w:left="0" w:firstLine="0"/>
        <w:rPr>
          <w:lang w:val="en-US"/>
        </w:rPr>
      </w:pPr>
      <w:r>
        <w:pict>
          <v:shape id="_x0000_s1374" style="position:absolute;left:0;text-align:left;margin-left:28pt;margin-top:4.35pt;width:155.5pt;height:85.25pt;z-index:251655168;mso-position-horizontal:absolute;mso-position-vertical:absolute" coordsize="5100,2757" path="m,74hdc2343,83,2469,,2838,201hhc3207,402,3406,1180,3696,1662hfc3987,2140,4149,2649,5100,2757hde" filled="f" strokeweight=".5pt">
            <v:path arrowok="t"/>
            <w10:wrap anchorx="page"/>
          </v:shape>
        </w:pict>
      </w:r>
      <w:r>
        <w:pict>
          <v:shape id="_x0000_s1375" style="position:absolute;left:0;text-align:left;margin-left:28.35pt;margin-top:4.35pt;width:155.15pt;height:83.1pt;z-index:251656192;mso-position-horizontal:absolute;mso-position-vertical:absolute" coordsize="4920,3264" path="m,54hdc2266,65,2506,,2744,168hhc2982,335,3298,1385,3579,1970hfc3860,2551,3928,2952,4920,3264hde" filled="f" strokeweight=".5pt">
            <v:path arrowok="t"/>
            <w10:wrap anchorx="page"/>
          </v:shape>
        </w:pict>
      </w:r>
      <w:r>
        <w:pict>
          <v:rect id="_x0000_s1366" style="position:absolute;left:0;text-align:left;margin-left:20.05pt;margin-top:10.9pt;width:21.4pt;height:11.45pt;z-index:251646976" filled="f" stroked="f">
            <v:textbox style="mso-next-textbox:#_x0000_s1366;mso-rotate-with-shape:t" inset="0,0,0,0">
              <w:txbxContent>
                <w:p w:rsidR="00B15751" w:rsidRDefault="00B15751">
                  <w:pPr>
                    <w:rPr>
                      <w:sz w:val="16"/>
                      <w:lang w:val="pl-PL"/>
                    </w:rPr>
                  </w:pPr>
                  <w:r>
                    <w:rPr>
                      <w:sz w:val="16"/>
                      <w:lang w:val="pl-PL"/>
                    </w:rPr>
                    <w:t>1</w:t>
                  </w:r>
                </w:p>
              </w:txbxContent>
            </v:textbox>
            <w10:wrap anchorx="page"/>
          </v:rect>
        </w:pict>
      </w:r>
    </w:p>
    <w:p w:rsidR="00B15751" w:rsidRDefault="00B15751">
      <w:pPr>
        <w:pStyle w:val="Tekstpodstawowywcity"/>
        <w:spacing w:after="0" w:line="240" w:lineRule="auto"/>
        <w:ind w:left="0" w:firstLine="0"/>
        <w:rPr>
          <w:sz w:val="24"/>
          <w:lang w:val="en-US"/>
        </w:rPr>
      </w:pPr>
    </w:p>
    <w:p w:rsidR="00B15751" w:rsidRDefault="00B15751">
      <w:pPr>
        <w:pStyle w:val="Tekstpodstawowywcity"/>
        <w:spacing w:after="0" w:line="240" w:lineRule="auto"/>
        <w:ind w:left="0" w:firstLine="0"/>
        <w:rPr>
          <w:sz w:val="24"/>
          <w:lang w:val="en-US"/>
        </w:rPr>
      </w:pPr>
      <w:r>
        <w:pict>
          <v:rect id="_x0000_s1365" style="position:absolute;left:0;text-align:left;margin-left:16.15pt;margin-top:.5pt;width:30.9pt;height:13.4pt;z-index:251645952" filled="f" stroked="f">
            <v:textbox style="mso-next-textbox:#_x0000_s1365;mso-rotate-with-shape:t" inset="0,0,0,0">
              <w:txbxContent>
                <w:p w:rsidR="00B15751" w:rsidRDefault="00B15751">
                  <w:pPr>
                    <w:rPr>
                      <w:sz w:val="16"/>
                    </w:rPr>
                  </w:pPr>
                  <w:r>
                    <w:rPr>
                      <w:snapToGrid w:val="0"/>
                      <w:color w:val="000000"/>
                      <w:sz w:val="16"/>
                      <w:lang w:val="en-US"/>
                    </w:rPr>
                    <w:t>0.8</w:t>
                  </w:r>
                </w:p>
              </w:txbxContent>
            </v:textbox>
            <w10:wrap anchorx="page"/>
          </v:rect>
        </w:pict>
      </w:r>
    </w:p>
    <w:p w:rsidR="00B15751" w:rsidRDefault="00B15751">
      <w:pPr>
        <w:pStyle w:val="Tekstpodstawowywcity"/>
        <w:spacing w:after="0" w:line="240" w:lineRule="auto"/>
        <w:rPr>
          <w:sz w:val="24"/>
          <w:lang w:val="en-US"/>
        </w:rPr>
      </w:pPr>
      <w:r>
        <w:pict>
          <v:rect id="_x0000_s1364" style="position:absolute;left:0;text-align:left;margin-left:16.15pt;margin-top:3.75pt;width:21.9pt;height:23.35pt;z-index:251644928" filled="f" stroked="f">
            <v:textbox style="mso-next-textbox:#_x0000_s1364;mso-rotate-with-shape:t" inset="0,0,0,0">
              <w:txbxContent>
                <w:p w:rsidR="00B15751" w:rsidRDefault="00B15751">
                  <w:pPr>
                    <w:rPr>
                      <w:sz w:val="16"/>
                    </w:rPr>
                  </w:pPr>
                  <w:r>
                    <w:rPr>
                      <w:snapToGrid w:val="0"/>
                      <w:color w:val="000000"/>
                      <w:sz w:val="16"/>
                      <w:lang w:val="en-US"/>
                    </w:rPr>
                    <w:t>0.6</w:t>
                  </w:r>
                </w:p>
              </w:txbxContent>
            </v:textbox>
            <w10:wrap anchorx="page"/>
          </v:rect>
        </w:pict>
      </w:r>
    </w:p>
    <w:p w:rsidR="00B15751" w:rsidRDefault="00B15751">
      <w:pPr>
        <w:pStyle w:val="Tekstpodstawowywcity"/>
        <w:spacing w:after="0" w:line="240" w:lineRule="auto"/>
        <w:rPr>
          <w:sz w:val="24"/>
          <w:lang w:val="en-US"/>
        </w:rPr>
      </w:pPr>
      <w:r>
        <w:pict>
          <v:rect id="_x0000_s1363" style="position:absolute;left:0;text-align:left;margin-left:15.2pt;margin-top:4.3pt;width:22.85pt;height:15.75pt;z-index:251643904" filled="f" stroked="f">
            <v:textbox style="mso-next-textbox:#_x0000_s1363;mso-rotate-with-shape:t" inset="0,0,0,0">
              <w:txbxContent>
                <w:p w:rsidR="00B15751" w:rsidRDefault="00B15751">
                  <w:pPr>
                    <w:rPr>
                      <w:sz w:val="16"/>
                    </w:rPr>
                  </w:pPr>
                  <w:r>
                    <w:rPr>
                      <w:snapToGrid w:val="0"/>
                      <w:color w:val="000000"/>
                      <w:sz w:val="16"/>
                      <w:lang w:val="en-US"/>
                    </w:rPr>
                    <w:t>0.4</w:t>
                  </w:r>
                </w:p>
              </w:txbxContent>
            </v:textbox>
            <w10:wrap anchorx="page"/>
          </v:rect>
        </w:pict>
      </w:r>
    </w:p>
    <w:p w:rsidR="00B15751" w:rsidRDefault="00B15751">
      <w:pPr>
        <w:pStyle w:val="Tekstpodstawowywcity"/>
        <w:spacing w:after="0" w:line="240" w:lineRule="auto"/>
        <w:rPr>
          <w:sz w:val="24"/>
          <w:lang w:val="en-US"/>
        </w:rPr>
      </w:pPr>
      <w:r>
        <w:pict>
          <v:rect id="_x0000_s1362" style="position:absolute;left:0;text-align:left;margin-left:15.9pt;margin-top:5.2pt;width:21.4pt;height:12.3pt;z-index:251642880" filled="f" stroked="f">
            <v:textbox style="mso-next-textbox:#_x0000_s1362;mso-rotate-with-shape:t" inset="0,0,0,0">
              <w:txbxContent>
                <w:p w:rsidR="00B15751" w:rsidRDefault="00B15751">
                  <w:pPr>
                    <w:rPr>
                      <w:sz w:val="16"/>
                    </w:rPr>
                  </w:pPr>
                  <w:r>
                    <w:rPr>
                      <w:snapToGrid w:val="0"/>
                      <w:color w:val="000000"/>
                      <w:sz w:val="16"/>
                      <w:lang w:val="en-US"/>
                    </w:rPr>
                    <w:t>0.2</w:t>
                  </w:r>
                </w:p>
              </w:txbxContent>
            </v:textbox>
            <w10:wrap anchorx="page"/>
          </v:rect>
        </w:pict>
      </w:r>
    </w:p>
    <w:p w:rsidR="00B15751" w:rsidRDefault="00B15751">
      <w:pPr>
        <w:pStyle w:val="Nagwek3"/>
        <w:numPr>
          <w:ilvl w:val="0"/>
          <w:numId w:val="0"/>
        </w:numPr>
        <w:tabs>
          <w:tab w:val="left" w:pos="708"/>
        </w:tabs>
        <w:spacing w:before="0" w:after="0"/>
        <w:rPr>
          <w:rFonts w:eastAsia="Arial Unicode MS"/>
          <w:b w:val="0"/>
          <w:sz w:val="22"/>
          <w:lang w:val="en-US"/>
        </w:rPr>
      </w:pPr>
      <w:r>
        <w:pict>
          <v:line id="_x0000_s1388" style="position:absolute;z-index:251669504" from="25.75pt,10.45pt" to="211.95pt,10.45pt">
            <v:stroke endarrow="classic" endarrowwidth="narrow"/>
            <w10:wrap anchorx="page"/>
          </v:line>
        </w:pict>
      </w:r>
    </w:p>
    <w:p w:rsidR="00B15751" w:rsidRDefault="00B15751">
      <w:pPr>
        <w:pStyle w:val="Nagwek3"/>
        <w:numPr>
          <w:ilvl w:val="0"/>
          <w:numId w:val="0"/>
        </w:numPr>
        <w:tabs>
          <w:tab w:val="left" w:pos="708"/>
        </w:tabs>
        <w:spacing w:before="0" w:after="0"/>
        <w:rPr>
          <w:rFonts w:eastAsia="Arial Unicode MS"/>
          <w:b w:val="0"/>
          <w:sz w:val="22"/>
          <w:lang w:val="en-US"/>
        </w:rPr>
      </w:pPr>
      <w:r>
        <w:pict>
          <v:rect id="_x0000_s1367" style="position:absolute;margin-left:25.95pt;margin-top:-.1pt;width:12.1pt;height:13.25pt;z-index:251648000" filled="f" stroked="f">
            <v:textbox style="mso-next-textbox:#_x0000_s1367;mso-rotate-with-shape:t" inset="0,0,0,0">
              <w:txbxContent>
                <w:p w:rsidR="00B15751" w:rsidRDefault="00B15751">
                  <w:pPr>
                    <w:rPr>
                      <w:sz w:val="16"/>
                    </w:rPr>
                  </w:pPr>
                  <w:r>
                    <w:rPr>
                      <w:snapToGrid w:val="0"/>
                      <w:color w:val="000000"/>
                      <w:sz w:val="16"/>
                      <w:lang w:val="en-US"/>
                    </w:rPr>
                    <w:t>0</w:t>
                  </w:r>
                </w:p>
              </w:txbxContent>
            </v:textbox>
          </v:rect>
        </w:pict>
      </w:r>
      <w:r>
        <w:pict>
          <v:rect id="_x0000_s1369" style="position:absolute;margin-left:85.3pt;margin-top:-.15pt;width:24.75pt;height:13.3pt;z-index:251650048" filled="f" stroked="f">
            <v:textbox style="mso-next-textbox:#_x0000_s1369;mso-rotate-with-shape:t" inset="0,0,0,0">
              <w:txbxContent>
                <w:p w:rsidR="00B15751" w:rsidRDefault="00B15751">
                  <w:pPr>
                    <w:rPr>
                      <w:sz w:val="16"/>
                    </w:rPr>
                  </w:pPr>
                  <w:r>
                    <w:rPr>
                      <w:snapToGrid w:val="0"/>
                      <w:color w:val="000000"/>
                      <w:sz w:val="16"/>
                      <w:lang w:val="en-US"/>
                    </w:rPr>
                    <w:t>400</w:t>
                  </w:r>
                </w:p>
              </w:txbxContent>
            </v:textbox>
          </v:rect>
        </w:pict>
      </w:r>
      <w:r>
        <w:pict>
          <v:rect id="_x0000_s1371" style="position:absolute;margin-left:148.35pt;margin-top:-.15pt;width:15.7pt;height:13.3pt;z-index:251652096" filled="f" stroked="f">
            <v:textbox style="mso-next-textbox:#_x0000_s1371;mso-rotate-with-shape:t" inset="0,0,0,0">
              <w:txbxContent>
                <w:p w:rsidR="00B15751" w:rsidRDefault="00B15751">
                  <w:r>
                    <w:rPr>
                      <w:snapToGrid w:val="0"/>
                      <w:color w:val="000000"/>
                      <w:sz w:val="16"/>
                      <w:lang w:val="en-US"/>
                    </w:rPr>
                    <w:t>800</w:t>
                  </w:r>
                </w:p>
              </w:txbxContent>
            </v:textbox>
          </v:rect>
        </w:pict>
      </w:r>
      <w:r>
        <w:pict>
          <v:rect id="_x0000_s1372" style="position:absolute;margin-left:177.8pt;margin-top:-.15pt;width:31.25pt;height:22.3pt;z-index:251653120" filled="f" stroked="f">
            <v:textbox style="mso-next-textbox:#_x0000_s1372;mso-rotate-with-shape:t" inset="0,0,0,0">
              <w:txbxContent>
                <w:p w:rsidR="00B15751" w:rsidRDefault="00B15751">
                  <w:r>
                    <w:rPr>
                      <w:snapToGrid w:val="0"/>
                      <w:color w:val="000000"/>
                      <w:sz w:val="16"/>
                      <w:lang w:val="en-US"/>
                    </w:rPr>
                    <w:t>1000</w:t>
                  </w:r>
                </w:p>
              </w:txbxContent>
            </v:textbox>
          </v:rect>
        </w:pict>
      </w:r>
      <w:r>
        <w:pict>
          <v:rect id="_x0000_s1373" style="position:absolute;margin-left:206.8pt;margin-top:-.15pt;width:11.25pt;height:13.3pt;z-index:251654144" filled="f" stroked="f">
            <v:textbox style="mso-next-textbox:#_x0000_s1373;mso-rotate-with-shape:t" inset="0,0,0,0">
              <w:txbxContent>
                <w:p w:rsidR="00B15751" w:rsidRDefault="00B15751">
                  <w:pPr>
                    <w:rPr>
                      <w:i/>
                      <w:sz w:val="16"/>
                    </w:rPr>
                  </w:pPr>
                  <w:r>
                    <w:rPr>
                      <w:i/>
                      <w:snapToGrid w:val="0"/>
                      <w:color w:val="000000"/>
                      <w:sz w:val="16"/>
                      <w:lang w:val="en-US"/>
                    </w:rPr>
                    <w:t>t</w:t>
                  </w:r>
                </w:p>
              </w:txbxContent>
            </v:textbox>
          </v:rect>
        </w:pict>
      </w:r>
      <w:r>
        <w:pict>
          <v:rect id="_x0000_s1370" style="position:absolute;margin-left:116.55pt;margin-top:.05pt;width:20.5pt;height:22.1pt;z-index:251651072" filled="f" stroked="f">
            <v:textbox style="mso-next-textbox:#_x0000_s1370;mso-rotate-with-shape:t" inset="0,0,0,0">
              <w:txbxContent>
                <w:p w:rsidR="00B15751" w:rsidRDefault="00B15751">
                  <w:pPr>
                    <w:rPr>
                      <w:sz w:val="16"/>
                    </w:rPr>
                  </w:pPr>
                  <w:r>
                    <w:rPr>
                      <w:snapToGrid w:val="0"/>
                      <w:color w:val="000000"/>
                      <w:sz w:val="16"/>
                      <w:lang w:val="en-US"/>
                    </w:rPr>
                    <w:t>600</w:t>
                  </w:r>
                </w:p>
              </w:txbxContent>
            </v:textbox>
          </v:rect>
        </w:pict>
      </w:r>
      <w:r>
        <w:pict>
          <v:rect id="_x0000_s1368" style="position:absolute;margin-left:53.95pt;margin-top:.4pt;width:29.1pt;height:12.75pt;z-index:251649024" filled="f" stroked="f">
            <v:textbox style="mso-next-textbox:#_x0000_s1368;mso-rotate-with-shape:t" inset="0,0,0,0">
              <w:txbxContent>
                <w:p w:rsidR="00B15751" w:rsidRDefault="00B15751">
                  <w:pPr>
                    <w:rPr>
                      <w:sz w:val="16"/>
                    </w:rPr>
                  </w:pPr>
                  <w:r>
                    <w:rPr>
                      <w:snapToGrid w:val="0"/>
                      <w:color w:val="000000"/>
                      <w:sz w:val="16"/>
                      <w:lang w:val="en-US"/>
                    </w:rPr>
                    <w:t>200</w:t>
                  </w:r>
                </w:p>
              </w:txbxContent>
            </v:textbox>
          </v:rect>
        </w:pict>
      </w:r>
    </w:p>
    <w:p w:rsidR="00B15751" w:rsidRDefault="00B15751">
      <w:pPr>
        <w:pStyle w:val="Nagwek3"/>
        <w:numPr>
          <w:ilvl w:val="0"/>
          <w:numId w:val="0"/>
        </w:numPr>
        <w:tabs>
          <w:tab w:val="left" w:pos="708"/>
        </w:tabs>
        <w:spacing w:before="0" w:after="0"/>
        <w:rPr>
          <w:rFonts w:eastAsia="Arial Unicode MS"/>
          <w:b w:val="0"/>
          <w:sz w:val="22"/>
          <w:lang w:val="en-US"/>
        </w:rPr>
      </w:pPr>
    </w:p>
    <w:p w:rsidR="00B15751" w:rsidRDefault="00B15751">
      <w:pPr>
        <w:pStyle w:val="Nagwek3"/>
        <w:numPr>
          <w:ilvl w:val="0"/>
          <w:numId w:val="0"/>
        </w:numPr>
        <w:tabs>
          <w:tab w:val="left" w:pos="708"/>
        </w:tabs>
        <w:spacing w:before="0" w:after="0"/>
        <w:rPr>
          <w:rFonts w:eastAsia="Arial Unicode MS"/>
          <w:b w:val="0"/>
          <w:sz w:val="16"/>
          <w:lang w:val="en-US"/>
        </w:rPr>
      </w:pPr>
    </w:p>
    <w:p w:rsidR="00B15751" w:rsidRDefault="00B15751">
      <w:pPr>
        <w:pStyle w:val="Nagwek3"/>
        <w:numPr>
          <w:ilvl w:val="0"/>
          <w:numId w:val="0"/>
        </w:numPr>
        <w:tabs>
          <w:tab w:val="left" w:pos="708"/>
        </w:tabs>
        <w:spacing w:before="0" w:after="0"/>
        <w:jc w:val="both"/>
        <w:rPr>
          <w:rFonts w:eastAsia="Arial Unicode MS"/>
          <w:b w:val="0"/>
          <w:i w:val="0"/>
          <w:iCs/>
          <w:sz w:val="22"/>
          <w:lang w:val="en-US"/>
        </w:rPr>
      </w:pPr>
      <w:r>
        <w:rPr>
          <w:b w:val="0"/>
          <w:sz w:val="22"/>
          <w:lang w:val="en-US"/>
        </w:rPr>
        <w:t xml:space="preserve">Figure 5. </w:t>
      </w:r>
      <w:r>
        <w:rPr>
          <w:b w:val="0"/>
          <w:i w:val="0"/>
          <w:iCs/>
          <w:sz w:val="22"/>
          <w:lang w:val="en-US"/>
        </w:rPr>
        <w:t>The graphs of the exact and approximate reliability functions of the steel rope</w:t>
      </w:r>
    </w:p>
    <w:p w:rsidR="00B15751" w:rsidRDefault="00B15751">
      <w:pPr>
        <w:rPr>
          <w:rFonts w:eastAsia="Arial Unicode MS"/>
          <w:sz w:val="22"/>
          <w:lang w:val="en-US"/>
        </w:rPr>
      </w:pPr>
    </w:p>
    <w:p w:rsidR="00B15751" w:rsidRDefault="00B15751">
      <w:pPr>
        <w:pStyle w:val="Nagwek1"/>
        <w:numPr>
          <w:ilvl w:val="0"/>
          <w:numId w:val="0"/>
        </w:numPr>
        <w:tabs>
          <w:tab w:val="left" w:pos="708"/>
        </w:tabs>
        <w:spacing w:before="0" w:after="0"/>
        <w:rPr>
          <w:rFonts w:eastAsia="Arial Unicode MS"/>
          <w:bCs/>
          <w:sz w:val="24"/>
          <w:lang w:val="en-US"/>
        </w:rPr>
      </w:pPr>
      <w:r>
        <w:rPr>
          <w:bCs/>
          <w:sz w:val="24"/>
          <w:lang w:val="en-US"/>
        </w:rPr>
        <w:t>5. Conclusion</w:t>
      </w:r>
    </w:p>
    <w:p w:rsidR="00B15751" w:rsidRDefault="00B15751">
      <w:pPr>
        <w:pStyle w:val="Tekstpodstawowywcity"/>
        <w:spacing w:before="120" w:after="0" w:line="240" w:lineRule="auto"/>
        <w:ind w:left="0" w:firstLine="0"/>
        <w:rPr>
          <w:lang w:val="en-US"/>
        </w:rPr>
      </w:pPr>
      <w:r>
        <w:rPr>
          <w:lang w:val="en-US"/>
        </w:rPr>
        <w:t xml:space="preserve">Generalizations of the results on limit reliability functions of two-state homogeneous systems for these and other systems in case they are non-homogeneous, are mostly given in [7] and [8]. These results allow us to evaluate reliability characteristics of homogeneous and non-homogeneous series-parallel and parallel-series systems with regular reliability structures, i.e. systems composed of subsystems having the same numbers of components. However, this fact does not restrict the completeness of the performed analysis, since by conventional joining of a suitable number of components which do not fail, in series sub-systems of the non-regular series-parallel systems, leads us to the regular non-homogeneous series-parallel systems. Similarly, conventional joining of a suitable number of failed components in parallel subsystems of the non-regular parallel-series systems we get the regular non-homogeneous parallel-series systems. Thus the problem has been analyzed exhaustively. </w:t>
      </w:r>
    </w:p>
    <w:p w:rsidR="00B15751" w:rsidRDefault="00B15751">
      <w:pPr>
        <w:pStyle w:val="Tekstpodstawowywcity"/>
        <w:spacing w:after="0" w:line="240" w:lineRule="auto"/>
        <w:ind w:left="0" w:firstLine="0"/>
        <w:rPr>
          <w:lang w:val="en-US"/>
        </w:rPr>
      </w:pPr>
      <w:r>
        <w:rPr>
          <w:lang w:val="en-US"/>
        </w:rPr>
        <w:t>More general and practically important complex systems composed of multi-state and degrading in time components are considered in wide literature, for instance in [11]. An especially important role they play in the evaluation of technical systems reliability and safety and their operating process effectiveness is described in [8] for large multi-state systems with degrading components. The most important results regarding generalizations of the results on limit reliability functions of two-state systems dependent on transferring them to series, parallel, “</w:t>
      </w:r>
      <w:r>
        <w:rPr>
          <w:i/>
          <w:lang w:val="en-US"/>
        </w:rPr>
        <w:t>m</w:t>
      </w:r>
      <w:r>
        <w:rPr>
          <w:lang w:val="en-US"/>
        </w:rPr>
        <w:t xml:space="preserve"> out of </w:t>
      </w:r>
      <w:r>
        <w:rPr>
          <w:i/>
          <w:lang w:val="en-US"/>
        </w:rPr>
        <w:t>n</w:t>
      </w:r>
      <w:r>
        <w:rPr>
          <w:lang w:val="en-US"/>
        </w:rPr>
        <w:t xml:space="preserve">”, series-parallel and parallel-series multi-state systems with degrading components are given in [8]. Some practical </w:t>
      </w:r>
      <w:r>
        <w:rPr>
          <w:lang w:val="en-US"/>
        </w:rPr>
        <w:lastRenderedPageBreak/>
        <w:t>applications of the asymptotic approach to the reliability evaluation of various technical systems are contained in [8] as well.</w:t>
      </w:r>
    </w:p>
    <w:p w:rsidR="00B15751" w:rsidRDefault="00B15751">
      <w:pPr>
        <w:pStyle w:val="Tekstpodstawowywcity"/>
        <w:spacing w:after="0" w:line="240" w:lineRule="auto"/>
        <w:ind w:left="0" w:firstLine="0"/>
        <w:rPr>
          <w:lang w:val="en-US"/>
        </w:rPr>
      </w:pPr>
      <w:r>
        <w:rPr>
          <w:lang w:val="en-US"/>
        </w:rPr>
        <w:t>The results concerned with the asymptotic approach to system reliability analysis have become the basis for the investigation concerned with domains of attraction for the limit reliability functions of the considered systems. In a natural way they have led to investigation of the speed of convergence of the system reliability function sequences to their limit reliability functions. These results have also initiated the investigation of limit reliability functions of “</w:t>
      </w:r>
      <w:r>
        <w:rPr>
          <w:i/>
          <w:lang w:val="en-US"/>
        </w:rPr>
        <w:t>m</w:t>
      </w:r>
      <w:r>
        <w:rPr>
          <w:lang w:val="en-US"/>
        </w:rPr>
        <w:t xml:space="preserve"> out of </w:t>
      </w:r>
      <w:r>
        <w:rPr>
          <w:i/>
          <w:lang w:val="en-US"/>
        </w:rPr>
        <w:t>n</w:t>
      </w:r>
      <w:r>
        <w:rPr>
          <w:lang w:val="en-US"/>
        </w:rPr>
        <w:t>”-series, series-“</w:t>
      </w:r>
      <w:r>
        <w:rPr>
          <w:i/>
          <w:lang w:val="en-US"/>
        </w:rPr>
        <w:t>m</w:t>
      </w:r>
      <w:r>
        <w:rPr>
          <w:lang w:val="en-US"/>
        </w:rPr>
        <w:t xml:space="preserve"> out of </w:t>
      </w:r>
      <w:r>
        <w:rPr>
          <w:i/>
          <w:lang w:val="en-US"/>
        </w:rPr>
        <w:t>n</w:t>
      </w:r>
      <w:r>
        <w:rPr>
          <w:lang w:val="en-US"/>
        </w:rPr>
        <w:t xml:space="preserve">” systems, and systems with hierarchical reliability structures, as well as investigations on the problems of the system reliability improvement and optimization described briefly in [8].    </w:t>
      </w:r>
    </w:p>
    <w:p w:rsidR="00B15751" w:rsidRDefault="00B15751">
      <w:pPr>
        <w:pStyle w:val="Tekstpodstawowywcity"/>
        <w:spacing w:after="0" w:line="240" w:lineRule="auto"/>
        <w:ind w:left="0" w:firstLine="0"/>
        <w:rPr>
          <w:lang w:val="en-US"/>
        </w:rPr>
      </w:pPr>
      <w:r>
        <w:rPr>
          <w:lang w:val="en-US"/>
        </w:rPr>
        <w:t xml:space="preserve">The proposed method offers enough simplified formulae to allow significant simplifying of reliability evaluating and optimizing calculations. </w:t>
      </w:r>
    </w:p>
    <w:p w:rsidR="00B15751" w:rsidRDefault="00B15751">
      <w:pPr>
        <w:pStyle w:val="Tekstpodstawowywcity"/>
        <w:spacing w:after="0" w:line="240" w:lineRule="auto"/>
        <w:rPr>
          <w:b/>
          <w:lang w:val="en-US"/>
        </w:rPr>
      </w:pPr>
    </w:p>
    <w:p w:rsidR="00B15751" w:rsidRDefault="00B15751">
      <w:pPr>
        <w:pStyle w:val="Tekstpodstawowywcity"/>
        <w:spacing w:after="0" w:line="240" w:lineRule="auto"/>
        <w:rPr>
          <w:b/>
          <w:sz w:val="24"/>
          <w:lang w:val="en-US"/>
        </w:rPr>
      </w:pPr>
      <w:r>
        <w:rPr>
          <w:b/>
          <w:sz w:val="24"/>
          <w:lang w:val="en-US"/>
        </w:rPr>
        <w:t>References</w:t>
      </w:r>
    </w:p>
    <w:p w:rsidR="00B15751" w:rsidRDefault="00B15751">
      <w:pPr>
        <w:numPr>
          <w:ilvl w:val="0"/>
          <w:numId w:val="8"/>
        </w:numPr>
        <w:spacing w:before="120"/>
        <w:jc w:val="both"/>
        <w:rPr>
          <w:sz w:val="22"/>
          <w:lang w:val="en-US"/>
        </w:rPr>
      </w:pPr>
      <w:r>
        <w:rPr>
          <w:sz w:val="22"/>
          <w:lang w:val="en-US"/>
        </w:rPr>
        <w:t xml:space="preserve">Barlow, R. E. &amp; </w:t>
      </w:r>
      <w:proofErr w:type="spellStart"/>
      <w:r>
        <w:rPr>
          <w:sz w:val="22"/>
          <w:lang w:val="en-US"/>
        </w:rPr>
        <w:t>Proschan</w:t>
      </w:r>
      <w:proofErr w:type="spellEnd"/>
      <w:r>
        <w:rPr>
          <w:sz w:val="22"/>
          <w:lang w:val="en-US"/>
        </w:rPr>
        <w:t xml:space="preserve">, F. (1975). </w:t>
      </w:r>
      <w:r>
        <w:rPr>
          <w:i/>
          <w:sz w:val="22"/>
          <w:lang w:val="en-US"/>
        </w:rPr>
        <w:t>Statistical Theory of Reliability and Life Testing. Probability Models</w:t>
      </w:r>
      <w:r>
        <w:rPr>
          <w:sz w:val="22"/>
          <w:lang w:val="en-US"/>
        </w:rPr>
        <w:t xml:space="preserve">. Holt Rinehart and Winston, Inc., </w:t>
      </w:r>
      <w:smartTag w:uri="urn:schemas-microsoft-com:office:smarttags" w:element="State">
        <w:smartTag w:uri="urn:schemas-microsoft-com:office:smarttags" w:element="place">
          <w:r>
            <w:rPr>
              <w:sz w:val="22"/>
              <w:lang w:val="en-US"/>
            </w:rPr>
            <w:t>New York</w:t>
          </w:r>
        </w:smartTag>
      </w:smartTag>
      <w:r>
        <w:rPr>
          <w:sz w:val="22"/>
          <w:lang w:val="en-US"/>
        </w:rPr>
        <w:t>.</w:t>
      </w:r>
    </w:p>
    <w:p w:rsidR="00B15751" w:rsidRDefault="00B15751">
      <w:pPr>
        <w:numPr>
          <w:ilvl w:val="0"/>
          <w:numId w:val="8"/>
        </w:numPr>
        <w:jc w:val="both"/>
        <w:rPr>
          <w:sz w:val="22"/>
          <w:lang w:val="en-US"/>
        </w:rPr>
      </w:pPr>
      <w:proofErr w:type="spellStart"/>
      <w:r>
        <w:rPr>
          <w:sz w:val="22"/>
          <w:lang w:val="de-DE"/>
        </w:rPr>
        <w:t>Chernoff</w:t>
      </w:r>
      <w:proofErr w:type="spellEnd"/>
      <w:r>
        <w:rPr>
          <w:sz w:val="22"/>
          <w:lang w:val="de-DE"/>
        </w:rPr>
        <w:t xml:space="preserve">, H. &amp; </w:t>
      </w:r>
      <w:proofErr w:type="spellStart"/>
      <w:r>
        <w:rPr>
          <w:sz w:val="22"/>
          <w:lang w:val="de-DE"/>
        </w:rPr>
        <w:t>Teicher</w:t>
      </w:r>
      <w:proofErr w:type="spellEnd"/>
      <w:r>
        <w:rPr>
          <w:sz w:val="22"/>
          <w:lang w:val="de-DE"/>
        </w:rPr>
        <w:t xml:space="preserve">, H. (1965). </w:t>
      </w:r>
      <w:r>
        <w:rPr>
          <w:sz w:val="22"/>
          <w:lang w:val="en-US"/>
        </w:rPr>
        <w:t xml:space="preserve">Limit distributions of the </w:t>
      </w:r>
      <w:proofErr w:type="spellStart"/>
      <w:r>
        <w:rPr>
          <w:sz w:val="22"/>
          <w:lang w:val="en-US"/>
        </w:rPr>
        <w:t>minimax</w:t>
      </w:r>
      <w:proofErr w:type="spellEnd"/>
      <w:r>
        <w:rPr>
          <w:sz w:val="22"/>
          <w:lang w:val="en-US"/>
        </w:rPr>
        <w:t xml:space="preserve"> of independent identically distributed random variables. </w:t>
      </w:r>
      <w:r>
        <w:rPr>
          <w:i/>
          <w:sz w:val="22"/>
          <w:lang w:val="en-US"/>
        </w:rPr>
        <w:t xml:space="preserve">Proc. </w:t>
      </w:r>
      <w:proofErr w:type="spellStart"/>
      <w:r>
        <w:rPr>
          <w:i/>
          <w:sz w:val="22"/>
          <w:lang w:val="en-US"/>
        </w:rPr>
        <w:t>Americ</w:t>
      </w:r>
      <w:proofErr w:type="spellEnd"/>
      <w:r>
        <w:rPr>
          <w:i/>
          <w:sz w:val="22"/>
          <w:lang w:val="en-US"/>
        </w:rPr>
        <w:t>. Math. Soc.</w:t>
      </w:r>
      <w:r>
        <w:rPr>
          <w:sz w:val="22"/>
          <w:lang w:val="en-US"/>
        </w:rPr>
        <w:t xml:space="preserve"> 116, 474–491. </w:t>
      </w:r>
    </w:p>
    <w:p w:rsidR="00B15751" w:rsidRDefault="00B15751">
      <w:pPr>
        <w:numPr>
          <w:ilvl w:val="0"/>
          <w:numId w:val="8"/>
        </w:numPr>
        <w:jc w:val="both"/>
        <w:rPr>
          <w:sz w:val="22"/>
          <w:lang w:val="de-DE"/>
        </w:rPr>
      </w:pPr>
      <w:r>
        <w:rPr>
          <w:sz w:val="22"/>
          <w:lang w:val="en-US"/>
        </w:rPr>
        <w:t xml:space="preserve">Fisher, R. A. &amp; </w:t>
      </w:r>
      <w:proofErr w:type="spellStart"/>
      <w:r>
        <w:rPr>
          <w:sz w:val="22"/>
          <w:lang w:val="en-US"/>
        </w:rPr>
        <w:t>Tippett</w:t>
      </w:r>
      <w:proofErr w:type="spellEnd"/>
      <w:r>
        <w:rPr>
          <w:sz w:val="22"/>
          <w:lang w:val="en-US"/>
        </w:rPr>
        <w:t xml:space="preserve">, L. H. C. (1928). Limiting forms of the frequency distribution of the largest and smallest member of a sample. </w:t>
      </w:r>
      <w:r>
        <w:rPr>
          <w:i/>
          <w:sz w:val="22"/>
          <w:lang w:val="en-US"/>
        </w:rPr>
        <w:t xml:space="preserve">Proc. </w:t>
      </w:r>
      <w:proofErr w:type="spellStart"/>
      <w:r>
        <w:rPr>
          <w:i/>
          <w:sz w:val="22"/>
          <w:lang w:val="en-US"/>
        </w:rPr>
        <w:t>Cambr</w:t>
      </w:r>
      <w:proofErr w:type="spellEnd"/>
      <w:r>
        <w:rPr>
          <w:i/>
          <w:sz w:val="22"/>
          <w:lang w:val="en-US"/>
        </w:rPr>
        <w:t xml:space="preserve">. </w:t>
      </w:r>
      <w:r>
        <w:rPr>
          <w:i/>
          <w:sz w:val="22"/>
          <w:lang w:val="de-DE"/>
        </w:rPr>
        <w:t xml:space="preserve">Phil. </w:t>
      </w:r>
      <w:proofErr w:type="spellStart"/>
      <w:r>
        <w:rPr>
          <w:i/>
          <w:sz w:val="22"/>
          <w:lang w:val="de-DE"/>
        </w:rPr>
        <w:t>Soc</w:t>
      </w:r>
      <w:proofErr w:type="spellEnd"/>
      <w:r>
        <w:rPr>
          <w:i/>
          <w:sz w:val="22"/>
          <w:lang w:val="de-DE"/>
        </w:rPr>
        <w:t>.</w:t>
      </w:r>
      <w:r>
        <w:rPr>
          <w:sz w:val="22"/>
          <w:lang w:val="de-DE"/>
        </w:rPr>
        <w:t xml:space="preserve"> 24, 180–190.</w:t>
      </w:r>
    </w:p>
    <w:p w:rsidR="00B15751" w:rsidRDefault="00B15751">
      <w:pPr>
        <w:numPr>
          <w:ilvl w:val="0"/>
          <w:numId w:val="8"/>
        </w:numPr>
        <w:jc w:val="both"/>
        <w:rPr>
          <w:sz w:val="22"/>
          <w:lang w:val="en-US"/>
        </w:rPr>
      </w:pPr>
      <w:proofErr w:type="spellStart"/>
      <w:r>
        <w:rPr>
          <w:sz w:val="22"/>
          <w:lang w:val="de-DE"/>
        </w:rPr>
        <w:t>Frechet</w:t>
      </w:r>
      <w:proofErr w:type="spellEnd"/>
      <w:r>
        <w:rPr>
          <w:sz w:val="22"/>
          <w:lang w:val="de-DE"/>
        </w:rPr>
        <w:t xml:space="preserve">, M. (1927). </w:t>
      </w:r>
      <w:r>
        <w:rPr>
          <w:sz w:val="22"/>
          <w:lang w:val="en-US"/>
        </w:rPr>
        <w:t xml:space="preserve">Sur la </w:t>
      </w:r>
      <w:proofErr w:type="spellStart"/>
      <w:r>
        <w:rPr>
          <w:sz w:val="22"/>
          <w:lang w:val="en-US"/>
        </w:rPr>
        <w:t>loi</w:t>
      </w:r>
      <w:proofErr w:type="spellEnd"/>
      <w:r>
        <w:rPr>
          <w:sz w:val="22"/>
          <w:lang w:val="en-US"/>
        </w:rPr>
        <w:t xml:space="preserve"> de </w:t>
      </w:r>
      <w:proofErr w:type="spellStart"/>
      <w:r>
        <w:rPr>
          <w:sz w:val="22"/>
          <w:lang w:val="en-US"/>
        </w:rPr>
        <w:t>probabilite</w:t>
      </w:r>
      <w:proofErr w:type="spellEnd"/>
      <w:r>
        <w:rPr>
          <w:sz w:val="22"/>
          <w:lang w:val="en-US"/>
        </w:rPr>
        <w:t xml:space="preserve"> de </w:t>
      </w:r>
      <w:proofErr w:type="spellStart"/>
      <w:r>
        <w:rPr>
          <w:sz w:val="22"/>
          <w:lang w:val="en-US"/>
        </w:rPr>
        <w:t>l’ecart</w:t>
      </w:r>
      <w:proofErr w:type="spellEnd"/>
      <w:r>
        <w:rPr>
          <w:sz w:val="22"/>
          <w:lang w:val="en-US"/>
        </w:rPr>
        <w:t xml:space="preserve"> maximum. </w:t>
      </w:r>
      <w:r>
        <w:rPr>
          <w:i/>
          <w:sz w:val="22"/>
          <w:lang w:val="en-US"/>
        </w:rPr>
        <w:t xml:space="preserve">Ann. de </w:t>
      </w:r>
      <w:smartTag w:uri="urn:schemas-microsoft-com:office:smarttags" w:element="PersonName">
        <w:smartTagPr>
          <w:attr w:name="ProductID" w:val="la Soc. Polonaise"/>
        </w:smartTagPr>
        <w:r>
          <w:rPr>
            <w:i/>
            <w:sz w:val="22"/>
            <w:lang w:val="en-US"/>
          </w:rPr>
          <w:t>la Soc. Polonaise</w:t>
        </w:r>
      </w:smartTag>
      <w:r>
        <w:rPr>
          <w:i/>
          <w:sz w:val="22"/>
          <w:lang w:val="en-US"/>
        </w:rPr>
        <w:t xml:space="preserve"> de Math. </w:t>
      </w:r>
      <w:r>
        <w:rPr>
          <w:sz w:val="22"/>
          <w:lang w:val="en-US"/>
        </w:rPr>
        <w:t>6, 93–116.</w:t>
      </w:r>
    </w:p>
    <w:p w:rsidR="00B15751" w:rsidRDefault="00B15751">
      <w:pPr>
        <w:numPr>
          <w:ilvl w:val="0"/>
          <w:numId w:val="8"/>
        </w:numPr>
        <w:jc w:val="both"/>
        <w:rPr>
          <w:sz w:val="22"/>
          <w:lang w:val="en-US"/>
        </w:rPr>
      </w:pPr>
      <w:proofErr w:type="spellStart"/>
      <w:r>
        <w:rPr>
          <w:sz w:val="22"/>
          <w:lang w:val="de-DE"/>
        </w:rPr>
        <w:t>Gniedenko</w:t>
      </w:r>
      <w:proofErr w:type="spellEnd"/>
      <w:r>
        <w:rPr>
          <w:sz w:val="22"/>
          <w:lang w:val="de-DE"/>
        </w:rPr>
        <w:t xml:space="preserve">, B. W. (1943). </w:t>
      </w:r>
      <w:r>
        <w:rPr>
          <w:sz w:val="22"/>
          <w:lang w:val="en-US"/>
        </w:rPr>
        <w:t xml:space="preserve">Sur la distribution </w:t>
      </w:r>
      <w:proofErr w:type="spellStart"/>
      <w:r>
        <w:rPr>
          <w:sz w:val="22"/>
          <w:lang w:val="en-US"/>
        </w:rPr>
        <w:t>limite</w:t>
      </w:r>
      <w:proofErr w:type="spellEnd"/>
      <w:r>
        <w:rPr>
          <w:sz w:val="22"/>
          <w:lang w:val="en-US"/>
        </w:rPr>
        <w:t xml:space="preserve"> du </w:t>
      </w:r>
      <w:proofErr w:type="spellStart"/>
      <w:r>
        <w:rPr>
          <w:sz w:val="22"/>
          <w:lang w:val="en-US"/>
        </w:rPr>
        <w:t>terme</w:t>
      </w:r>
      <w:proofErr w:type="spellEnd"/>
      <w:r>
        <w:rPr>
          <w:sz w:val="22"/>
          <w:lang w:val="en-US"/>
        </w:rPr>
        <w:t xml:space="preserve"> maximum </w:t>
      </w:r>
      <w:proofErr w:type="spellStart"/>
      <w:r>
        <w:rPr>
          <w:sz w:val="22"/>
          <w:lang w:val="en-US"/>
        </w:rPr>
        <w:t>d’une</w:t>
      </w:r>
      <w:proofErr w:type="spellEnd"/>
      <w:r>
        <w:rPr>
          <w:sz w:val="22"/>
          <w:lang w:val="en-US"/>
        </w:rPr>
        <w:t xml:space="preserve"> </w:t>
      </w:r>
      <w:proofErr w:type="spellStart"/>
      <w:r>
        <w:rPr>
          <w:sz w:val="22"/>
          <w:lang w:val="en-US"/>
        </w:rPr>
        <w:t>serie</w:t>
      </w:r>
      <w:proofErr w:type="spellEnd"/>
      <w:r>
        <w:rPr>
          <w:sz w:val="22"/>
          <w:lang w:val="en-US"/>
        </w:rPr>
        <w:t xml:space="preserve"> </w:t>
      </w:r>
      <w:proofErr w:type="spellStart"/>
      <w:r>
        <w:rPr>
          <w:sz w:val="22"/>
          <w:lang w:val="en-US"/>
        </w:rPr>
        <w:t>aleatoire</w:t>
      </w:r>
      <w:proofErr w:type="spellEnd"/>
      <w:r>
        <w:rPr>
          <w:sz w:val="22"/>
          <w:lang w:val="en-US"/>
        </w:rPr>
        <w:t xml:space="preserve">. </w:t>
      </w:r>
      <w:r>
        <w:rPr>
          <w:i/>
          <w:sz w:val="22"/>
          <w:lang w:val="en-US"/>
        </w:rPr>
        <w:t>Ann. of Math.</w:t>
      </w:r>
      <w:r>
        <w:rPr>
          <w:sz w:val="22"/>
          <w:lang w:val="en-US"/>
        </w:rPr>
        <w:t xml:space="preserve"> 44, 432–453.</w:t>
      </w:r>
    </w:p>
    <w:p w:rsidR="00B15751" w:rsidRDefault="00B15751">
      <w:pPr>
        <w:numPr>
          <w:ilvl w:val="0"/>
          <w:numId w:val="8"/>
        </w:numPr>
        <w:jc w:val="both"/>
        <w:rPr>
          <w:sz w:val="22"/>
          <w:lang w:val="en-US"/>
        </w:rPr>
      </w:pPr>
      <w:proofErr w:type="spellStart"/>
      <w:r>
        <w:rPr>
          <w:sz w:val="22"/>
          <w:lang w:val="en-US"/>
        </w:rPr>
        <w:t>Gumbel</w:t>
      </w:r>
      <w:proofErr w:type="spellEnd"/>
      <w:r>
        <w:rPr>
          <w:sz w:val="22"/>
          <w:lang w:val="en-US"/>
        </w:rPr>
        <w:t xml:space="preserve">, E. J. (1962). </w:t>
      </w:r>
      <w:r>
        <w:rPr>
          <w:i/>
          <w:sz w:val="22"/>
          <w:lang w:val="en-US"/>
        </w:rPr>
        <w:t>Statistics of Extremes</w:t>
      </w:r>
      <w:r>
        <w:rPr>
          <w:sz w:val="22"/>
          <w:lang w:val="en-US"/>
        </w:rPr>
        <w:t xml:space="preserve">. </w:t>
      </w:r>
      <w:smartTag w:uri="urn:schemas-microsoft-com:office:smarttags" w:element="State">
        <w:smartTag w:uri="urn:schemas-microsoft-com:office:smarttags" w:element="place">
          <w:r>
            <w:rPr>
              <w:sz w:val="22"/>
              <w:lang w:val="en-US"/>
            </w:rPr>
            <w:t>New York</w:t>
          </w:r>
        </w:smartTag>
      </w:smartTag>
      <w:r>
        <w:rPr>
          <w:sz w:val="22"/>
          <w:lang w:val="en-US"/>
        </w:rPr>
        <w:t xml:space="preserve">. </w:t>
      </w:r>
    </w:p>
    <w:p w:rsidR="00B15751" w:rsidRDefault="00B15751">
      <w:pPr>
        <w:numPr>
          <w:ilvl w:val="0"/>
          <w:numId w:val="8"/>
        </w:numPr>
        <w:jc w:val="both"/>
        <w:rPr>
          <w:sz w:val="22"/>
          <w:lang w:val="en-US"/>
        </w:rPr>
      </w:pPr>
      <w:proofErr w:type="spellStart"/>
      <w:r>
        <w:rPr>
          <w:sz w:val="22"/>
          <w:lang w:val="en-US"/>
        </w:rPr>
        <w:t>Kołowrocki</w:t>
      </w:r>
      <w:proofErr w:type="spellEnd"/>
      <w:r>
        <w:rPr>
          <w:sz w:val="22"/>
          <w:lang w:val="en-US"/>
        </w:rPr>
        <w:t xml:space="preserve">, K. (1993). </w:t>
      </w:r>
      <w:r>
        <w:rPr>
          <w:i/>
          <w:sz w:val="22"/>
          <w:lang w:val="en-US"/>
        </w:rPr>
        <w:t>On a Class of Limit Reliability Functions for Series-Parallel and Parallel-Series Systems</w:t>
      </w:r>
      <w:r>
        <w:rPr>
          <w:sz w:val="22"/>
          <w:lang w:val="en-US"/>
        </w:rPr>
        <w:t xml:space="preserve">. Monograph. Maritime University Press, </w:t>
      </w:r>
      <w:smartTag w:uri="urn:schemas-microsoft-com:office:smarttags" w:element="City">
        <w:smartTag w:uri="urn:schemas-microsoft-com:office:smarttags" w:element="place">
          <w:r>
            <w:rPr>
              <w:sz w:val="22"/>
              <w:lang w:val="en-US"/>
            </w:rPr>
            <w:t>Gdynia</w:t>
          </w:r>
        </w:smartTag>
      </w:smartTag>
      <w:r>
        <w:rPr>
          <w:sz w:val="22"/>
          <w:lang w:val="en-US"/>
        </w:rPr>
        <w:t>.</w:t>
      </w:r>
    </w:p>
    <w:p w:rsidR="00B15751" w:rsidRDefault="00B15751">
      <w:pPr>
        <w:numPr>
          <w:ilvl w:val="0"/>
          <w:numId w:val="8"/>
        </w:numPr>
        <w:jc w:val="both"/>
        <w:rPr>
          <w:sz w:val="22"/>
          <w:lang w:val="en-US"/>
        </w:rPr>
      </w:pPr>
      <w:proofErr w:type="spellStart"/>
      <w:r>
        <w:rPr>
          <w:sz w:val="22"/>
          <w:lang w:val="en-US"/>
        </w:rPr>
        <w:t>Kołowrocki</w:t>
      </w:r>
      <w:proofErr w:type="spellEnd"/>
      <w:r>
        <w:rPr>
          <w:sz w:val="22"/>
          <w:lang w:val="en-US"/>
        </w:rPr>
        <w:t xml:space="preserve">, K. (2004). </w:t>
      </w:r>
      <w:r>
        <w:rPr>
          <w:i/>
          <w:sz w:val="22"/>
          <w:lang w:val="en-US"/>
        </w:rPr>
        <w:t>Reliability of Large Systems</w:t>
      </w:r>
      <w:r>
        <w:rPr>
          <w:sz w:val="22"/>
          <w:lang w:val="en-US"/>
        </w:rPr>
        <w:t xml:space="preserve">. Elsevier, Amsterdam - Boston - Heidelberg - London - New York - Oxford - Paris </w:t>
      </w:r>
      <w:r>
        <w:rPr>
          <w:sz w:val="22"/>
          <w:lang w:val="en-US"/>
        </w:rPr>
        <w:lastRenderedPageBreak/>
        <w:t>- San Diego - San Francisco - Singapore - Sydney - Tokyo.</w:t>
      </w:r>
    </w:p>
    <w:p w:rsidR="00B15751" w:rsidRDefault="00B15751">
      <w:pPr>
        <w:numPr>
          <w:ilvl w:val="0"/>
          <w:numId w:val="8"/>
        </w:numPr>
        <w:jc w:val="both"/>
        <w:rPr>
          <w:sz w:val="22"/>
          <w:lang w:val="pl-PL"/>
        </w:rPr>
      </w:pPr>
      <w:r>
        <w:rPr>
          <w:sz w:val="22"/>
          <w:lang w:val="de-DE"/>
        </w:rPr>
        <w:t xml:space="preserve">Von </w:t>
      </w:r>
      <w:proofErr w:type="spellStart"/>
      <w:r>
        <w:rPr>
          <w:sz w:val="22"/>
          <w:lang w:val="de-DE"/>
        </w:rPr>
        <w:t>Mises</w:t>
      </w:r>
      <w:proofErr w:type="spellEnd"/>
      <w:r>
        <w:rPr>
          <w:sz w:val="22"/>
          <w:lang w:val="de-DE"/>
        </w:rPr>
        <w:t xml:space="preserve">, R. (1936). La </w:t>
      </w:r>
      <w:proofErr w:type="spellStart"/>
      <w:r>
        <w:rPr>
          <w:sz w:val="22"/>
          <w:lang w:val="de-DE"/>
        </w:rPr>
        <w:t>distribution</w:t>
      </w:r>
      <w:proofErr w:type="spellEnd"/>
      <w:r>
        <w:rPr>
          <w:sz w:val="22"/>
          <w:lang w:val="de-DE"/>
        </w:rPr>
        <w:t xml:space="preserve"> de la plus </w:t>
      </w:r>
      <w:proofErr w:type="spellStart"/>
      <w:r>
        <w:rPr>
          <w:sz w:val="22"/>
          <w:lang w:val="de-DE"/>
        </w:rPr>
        <w:t>grande</w:t>
      </w:r>
      <w:proofErr w:type="spellEnd"/>
      <w:r>
        <w:rPr>
          <w:sz w:val="22"/>
          <w:lang w:val="de-DE"/>
        </w:rPr>
        <w:t xml:space="preserve"> de n </w:t>
      </w:r>
      <w:proofErr w:type="spellStart"/>
      <w:r>
        <w:rPr>
          <w:sz w:val="22"/>
          <w:lang w:val="de-DE"/>
        </w:rPr>
        <w:t>valeurs</w:t>
      </w:r>
      <w:proofErr w:type="spellEnd"/>
      <w:r>
        <w:rPr>
          <w:sz w:val="22"/>
          <w:lang w:val="de-DE"/>
        </w:rPr>
        <w:t xml:space="preserve">. </w:t>
      </w:r>
      <w:r>
        <w:rPr>
          <w:i/>
          <w:sz w:val="22"/>
          <w:lang w:val="de-DE"/>
        </w:rPr>
        <w:t xml:space="preserve">Revue  </w:t>
      </w:r>
      <w:proofErr w:type="spellStart"/>
      <w:r>
        <w:rPr>
          <w:i/>
          <w:sz w:val="22"/>
          <w:lang w:val="de-DE"/>
        </w:rPr>
        <w:t>Mathematique</w:t>
      </w:r>
      <w:proofErr w:type="spellEnd"/>
      <w:r>
        <w:rPr>
          <w:i/>
          <w:sz w:val="22"/>
          <w:lang w:val="de-DE"/>
        </w:rPr>
        <w:t xml:space="preserve"> de </w:t>
      </w:r>
      <w:proofErr w:type="spellStart"/>
      <w:r>
        <w:rPr>
          <w:i/>
          <w:sz w:val="22"/>
          <w:lang w:val="de-DE"/>
        </w:rPr>
        <w:t>l’Union</w:t>
      </w:r>
      <w:proofErr w:type="spellEnd"/>
      <w:r>
        <w:rPr>
          <w:i/>
          <w:sz w:val="22"/>
          <w:lang w:val="de-DE"/>
        </w:rPr>
        <w:t xml:space="preserve"> </w:t>
      </w:r>
      <w:proofErr w:type="spellStart"/>
      <w:r>
        <w:rPr>
          <w:i/>
          <w:sz w:val="22"/>
          <w:lang w:val="de-DE"/>
        </w:rPr>
        <w:t>Interbalkanique</w:t>
      </w:r>
      <w:proofErr w:type="spellEnd"/>
      <w:r>
        <w:rPr>
          <w:sz w:val="22"/>
          <w:lang w:val="de-DE"/>
        </w:rPr>
        <w:t xml:space="preserve"> 1, 141–160.</w:t>
      </w:r>
    </w:p>
    <w:p w:rsidR="00B15751" w:rsidRDefault="00B15751">
      <w:pPr>
        <w:numPr>
          <w:ilvl w:val="0"/>
          <w:numId w:val="8"/>
        </w:numPr>
        <w:jc w:val="both"/>
        <w:rPr>
          <w:sz w:val="22"/>
          <w:lang w:val="pl-PL"/>
        </w:rPr>
      </w:pPr>
      <w:proofErr w:type="spellStart"/>
      <w:r>
        <w:rPr>
          <w:sz w:val="22"/>
          <w:lang w:val="en-US"/>
        </w:rPr>
        <w:t>Smirnow</w:t>
      </w:r>
      <w:proofErr w:type="spellEnd"/>
      <w:r>
        <w:rPr>
          <w:sz w:val="22"/>
          <w:lang w:val="en-US"/>
        </w:rPr>
        <w:t xml:space="preserve">, N. W. (1949). </w:t>
      </w:r>
      <w:proofErr w:type="spellStart"/>
      <w:r>
        <w:rPr>
          <w:i/>
          <w:sz w:val="22"/>
          <w:lang w:val="de-DE"/>
        </w:rPr>
        <w:t>Predielnyje</w:t>
      </w:r>
      <w:proofErr w:type="spellEnd"/>
      <w:r>
        <w:rPr>
          <w:i/>
          <w:sz w:val="22"/>
          <w:lang w:val="de-DE"/>
        </w:rPr>
        <w:t xml:space="preserve"> </w:t>
      </w:r>
      <w:proofErr w:type="spellStart"/>
      <w:r>
        <w:rPr>
          <w:i/>
          <w:sz w:val="22"/>
          <w:lang w:val="de-DE"/>
        </w:rPr>
        <w:t>Zakony</w:t>
      </w:r>
      <w:proofErr w:type="spellEnd"/>
      <w:r>
        <w:rPr>
          <w:i/>
          <w:sz w:val="22"/>
          <w:lang w:val="de-DE"/>
        </w:rPr>
        <w:t xml:space="preserve"> </w:t>
      </w:r>
      <w:proofErr w:type="spellStart"/>
      <w:r>
        <w:rPr>
          <w:i/>
          <w:sz w:val="22"/>
          <w:lang w:val="de-DE"/>
        </w:rPr>
        <w:t>Raspredielenija</w:t>
      </w:r>
      <w:proofErr w:type="spellEnd"/>
      <w:r>
        <w:rPr>
          <w:i/>
          <w:sz w:val="22"/>
          <w:lang w:val="de-DE"/>
        </w:rPr>
        <w:t xml:space="preserve"> </w:t>
      </w:r>
      <w:proofErr w:type="spellStart"/>
      <w:r>
        <w:rPr>
          <w:i/>
          <w:sz w:val="22"/>
          <w:lang w:val="de-DE"/>
        </w:rPr>
        <w:t>dla</w:t>
      </w:r>
      <w:proofErr w:type="spellEnd"/>
      <w:r>
        <w:rPr>
          <w:i/>
          <w:sz w:val="22"/>
          <w:lang w:val="de-DE"/>
        </w:rPr>
        <w:t xml:space="preserve"> </w:t>
      </w:r>
      <w:proofErr w:type="spellStart"/>
      <w:r>
        <w:rPr>
          <w:i/>
          <w:sz w:val="22"/>
          <w:lang w:val="de-DE"/>
        </w:rPr>
        <w:t>Czlienow</w:t>
      </w:r>
      <w:proofErr w:type="spellEnd"/>
      <w:r>
        <w:rPr>
          <w:i/>
          <w:sz w:val="22"/>
          <w:lang w:val="de-DE"/>
        </w:rPr>
        <w:t xml:space="preserve"> </w:t>
      </w:r>
      <w:proofErr w:type="spellStart"/>
      <w:r>
        <w:rPr>
          <w:i/>
          <w:sz w:val="22"/>
          <w:lang w:val="de-DE"/>
        </w:rPr>
        <w:t>Wariacjonnogo</w:t>
      </w:r>
      <w:proofErr w:type="spellEnd"/>
      <w:r>
        <w:rPr>
          <w:i/>
          <w:sz w:val="22"/>
          <w:lang w:val="de-DE"/>
        </w:rPr>
        <w:t xml:space="preserve"> </w:t>
      </w:r>
      <w:proofErr w:type="spellStart"/>
      <w:r>
        <w:rPr>
          <w:i/>
          <w:sz w:val="22"/>
          <w:lang w:val="de-DE"/>
        </w:rPr>
        <w:t>Riada</w:t>
      </w:r>
      <w:proofErr w:type="spellEnd"/>
      <w:r>
        <w:rPr>
          <w:sz w:val="22"/>
          <w:lang w:val="de-DE"/>
        </w:rPr>
        <w:t xml:space="preserve">. </w:t>
      </w:r>
      <w:r>
        <w:rPr>
          <w:sz w:val="22"/>
          <w:lang w:val="pl-PL"/>
        </w:rPr>
        <w:t xml:space="preserve">Trudy Matem. Inst. im. W. A. </w:t>
      </w:r>
      <w:proofErr w:type="spellStart"/>
      <w:r>
        <w:rPr>
          <w:sz w:val="22"/>
          <w:lang w:val="pl-PL"/>
        </w:rPr>
        <w:t>Stieklowa</w:t>
      </w:r>
      <w:proofErr w:type="spellEnd"/>
      <w:r>
        <w:rPr>
          <w:sz w:val="22"/>
          <w:lang w:val="pl-PL"/>
        </w:rPr>
        <w:t>.</w:t>
      </w:r>
    </w:p>
    <w:p w:rsidR="00B15751" w:rsidRDefault="00B15751">
      <w:pPr>
        <w:numPr>
          <w:ilvl w:val="0"/>
          <w:numId w:val="8"/>
        </w:numPr>
        <w:jc w:val="both"/>
        <w:rPr>
          <w:sz w:val="22"/>
        </w:rPr>
      </w:pPr>
      <w:r>
        <w:rPr>
          <w:sz w:val="22"/>
          <w:lang w:val="de-DE"/>
        </w:rPr>
        <w:t xml:space="preserve">Xue, J. &amp; Yang, K. (1995). </w:t>
      </w:r>
      <w:r>
        <w:rPr>
          <w:sz w:val="22"/>
        </w:rPr>
        <w:t xml:space="preserve">Dynamic reliability analysis of coherent multi-state systems. </w:t>
      </w:r>
      <w:r>
        <w:rPr>
          <w:i/>
          <w:sz w:val="22"/>
        </w:rPr>
        <w:t>IEEE Transactions on Reliability</w:t>
      </w:r>
      <w:r>
        <w:rPr>
          <w:sz w:val="22"/>
        </w:rPr>
        <w:t xml:space="preserve"> 4, 44, 683–688.</w:t>
      </w:r>
    </w:p>
    <w:p w:rsidR="00B15751" w:rsidRDefault="00B15751">
      <w:pPr>
        <w:pStyle w:val="Tekstpodstawowywcity"/>
        <w:spacing w:after="0" w:line="240" w:lineRule="auto"/>
        <w:rPr>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pStyle w:val="Caption1"/>
        <w:widowControl/>
        <w:spacing w:after="0"/>
        <w:rPr>
          <w:rFonts w:eastAsia="Arial Unicode MS"/>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sectPr w:rsidR="00B15751" w:rsidSect="00AC4F64">
          <w:type w:val="continuous"/>
          <w:pgSz w:w="11906" w:h="16838" w:code="9"/>
          <w:pgMar w:top="1247" w:right="1021" w:bottom="1134" w:left="1021" w:header="567" w:footer="210" w:gutter="0"/>
          <w:pgNumType w:start="1"/>
          <w:cols w:num="2" w:space="425"/>
        </w:sect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p w:rsidR="00B15751" w:rsidRDefault="00B15751">
      <w:pPr>
        <w:rPr>
          <w:rFonts w:eastAsia="Arial Unicode MS"/>
          <w:sz w:val="22"/>
          <w:lang w:val="en-US"/>
        </w:rPr>
      </w:pPr>
    </w:p>
    <w:sectPr w:rsidR="00B15751">
      <w:type w:val="continuous"/>
      <w:pgSz w:w="11906" w:h="16838" w:code="9"/>
      <w:pgMar w:top="1134" w:right="567" w:bottom="1134" w:left="1134" w:header="567" w:footer="210" w:gutter="0"/>
      <w:pgNumType w:start="1"/>
      <w:cols w:num="2"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DE" w:rsidRDefault="00CD55DE">
      <w:r>
        <w:separator/>
      </w:r>
    </w:p>
  </w:endnote>
  <w:endnote w:type="continuationSeparator" w:id="0">
    <w:p w:rsidR="00CD55DE" w:rsidRDefault="00CD5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51" w:rsidRPr="00956D5A" w:rsidRDefault="00B15751">
    <w:pPr>
      <w:pStyle w:val="Stopka"/>
      <w:framePr w:wrap="around" w:vAnchor="text" w:hAnchor="margin" w:xAlign="center" w:y="1"/>
      <w:rPr>
        <w:rStyle w:val="Numerstrony"/>
        <w:sz w:val="22"/>
        <w:szCs w:val="22"/>
      </w:rPr>
    </w:pPr>
    <w:r w:rsidRPr="00956D5A">
      <w:rPr>
        <w:rStyle w:val="Numerstrony"/>
        <w:sz w:val="22"/>
        <w:szCs w:val="22"/>
      </w:rPr>
      <w:fldChar w:fldCharType="begin"/>
    </w:r>
    <w:r w:rsidRPr="00956D5A">
      <w:rPr>
        <w:rStyle w:val="Numerstrony"/>
        <w:sz w:val="22"/>
        <w:szCs w:val="22"/>
      </w:rPr>
      <w:instrText xml:space="preserve">PAGE  </w:instrText>
    </w:r>
    <w:r w:rsidRPr="00956D5A">
      <w:rPr>
        <w:rStyle w:val="Numerstrony"/>
        <w:sz w:val="22"/>
        <w:szCs w:val="22"/>
      </w:rPr>
      <w:fldChar w:fldCharType="separate"/>
    </w:r>
    <w:r w:rsidR="00CF7C58">
      <w:rPr>
        <w:rStyle w:val="Numerstrony"/>
        <w:noProof/>
        <w:sz w:val="22"/>
        <w:szCs w:val="22"/>
      </w:rPr>
      <w:t>2</w:t>
    </w:r>
    <w:r w:rsidRPr="00956D5A">
      <w:rPr>
        <w:rStyle w:val="Numerstrony"/>
        <w:sz w:val="22"/>
        <w:szCs w:val="22"/>
      </w:rPr>
      <w:fldChar w:fldCharType="end"/>
    </w:r>
  </w:p>
  <w:p w:rsidR="00B15751" w:rsidRDefault="00B1575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51" w:rsidRDefault="00B15751">
    <w:pPr>
      <w:pStyle w:val="Stopka"/>
      <w:framePr w:wrap="around" w:vAnchor="text" w:hAnchor="margin" w:xAlign="center" w:y="1"/>
      <w:rPr>
        <w:rStyle w:val="Numerstrony"/>
        <w:sz w:val="22"/>
      </w:rPr>
    </w:pPr>
    <w:r>
      <w:rPr>
        <w:rStyle w:val="Numerstrony"/>
        <w:sz w:val="22"/>
      </w:rPr>
      <w:fldChar w:fldCharType="begin"/>
    </w:r>
    <w:r>
      <w:rPr>
        <w:rStyle w:val="Numerstrony"/>
        <w:sz w:val="22"/>
      </w:rPr>
      <w:instrText xml:space="preserve">PAGE  </w:instrText>
    </w:r>
    <w:r>
      <w:rPr>
        <w:rStyle w:val="Numerstrony"/>
        <w:sz w:val="22"/>
      </w:rPr>
      <w:fldChar w:fldCharType="separate"/>
    </w:r>
    <w:r w:rsidR="00CF7C58">
      <w:rPr>
        <w:rStyle w:val="Numerstrony"/>
        <w:noProof/>
        <w:sz w:val="22"/>
      </w:rPr>
      <w:t>3</w:t>
    </w:r>
    <w:r>
      <w:rPr>
        <w:rStyle w:val="Numerstrony"/>
        <w:sz w:val="22"/>
      </w:rPr>
      <w:fldChar w:fldCharType="end"/>
    </w:r>
  </w:p>
  <w:p w:rsidR="00B15751" w:rsidRDefault="00B1575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DE" w:rsidRDefault="00CD55DE">
      <w:r>
        <w:separator/>
      </w:r>
    </w:p>
  </w:footnote>
  <w:footnote w:type="continuationSeparator" w:id="0">
    <w:p w:rsidR="00CD55DE" w:rsidRDefault="00CD5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E0" w:rsidRDefault="007349E0" w:rsidP="007349E0">
    <w:pPr>
      <w:pStyle w:val="Nagwek"/>
      <w:pBdr>
        <w:bottom w:val="single" w:sz="4" w:space="1" w:color="auto"/>
      </w:pBdr>
      <w:tabs>
        <w:tab w:val="clear" w:pos="4153"/>
        <w:tab w:val="clear" w:pos="8306"/>
        <w:tab w:val="center" w:pos="5103"/>
        <w:tab w:val="right" w:pos="10206"/>
      </w:tabs>
      <w:ind w:right="-1"/>
      <w:jc w:val="center"/>
      <w:rPr>
        <w:bCs/>
        <w:i/>
        <w:iCs/>
        <w:sz w:val="22"/>
        <w:szCs w:val="22"/>
        <w:lang w:val="en-US"/>
      </w:rPr>
    </w:pPr>
    <w:proofErr w:type="spellStart"/>
    <w:r>
      <w:rPr>
        <w:bCs/>
        <w:i/>
        <w:iCs/>
        <w:sz w:val="22"/>
        <w:szCs w:val="22"/>
        <w:lang w:val="en-US"/>
      </w:rPr>
      <w:t>Kołowrocki</w:t>
    </w:r>
    <w:proofErr w:type="spellEnd"/>
    <w:r>
      <w:rPr>
        <w:bCs/>
        <w:i/>
        <w:iCs/>
        <w:sz w:val="22"/>
        <w:szCs w:val="22"/>
        <w:lang w:val="en-US"/>
      </w:rPr>
      <w:t xml:space="preserve"> Krzysztof</w:t>
    </w:r>
    <w:r w:rsidR="00952766">
      <w:rPr>
        <w:bCs/>
        <w:i/>
        <w:iCs/>
        <w:sz w:val="22"/>
        <w:szCs w:val="22"/>
        <w:lang w:val="en-US"/>
      </w:rPr>
      <w:t xml:space="preserve">, </w:t>
    </w:r>
    <w:proofErr w:type="spellStart"/>
    <w:r w:rsidR="00952766">
      <w:rPr>
        <w:bCs/>
        <w:i/>
        <w:iCs/>
        <w:sz w:val="22"/>
        <w:szCs w:val="22"/>
        <w:lang w:val="en-US"/>
      </w:rPr>
      <w:t>Soszyńska</w:t>
    </w:r>
    <w:proofErr w:type="spellEnd"/>
    <w:r w:rsidR="00952766">
      <w:rPr>
        <w:bCs/>
        <w:i/>
        <w:iCs/>
        <w:sz w:val="22"/>
        <w:szCs w:val="22"/>
        <w:lang w:val="en-US"/>
      </w:rPr>
      <w:t xml:space="preserve"> Joanna</w:t>
    </w:r>
  </w:p>
  <w:p w:rsidR="007349E0" w:rsidRDefault="007349E0" w:rsidP="007349E0">
    <w:pPr>
      <w:pStyle w:val="Nagwek"/>
      <w:pBdr>
        <w:bottom w:val="single" w:sz="4" w:space="1" w:color="auto"/>
      </w:pBdr>
      <w:tabs>
        <w:tab w:val="clear" w:pos="4153"/>
        <w:tab w:val="clear" w:pos="8306"/>
        <w:tab w:val="center" w:pos="5103"/>
        <w:tab w:val="right" w:pos="10206"/>
      </w:tabs>
      <w:ind w:right="-1"/>
      <w:jc w:val="center"/>
      <w:rPr>
        <w:bCs/>
        <w:sz w:val="22"/>
        <w:szCs w:val="22"/>
      </w:rPr>
    </w:pPr>
    <w:r>
      <w:rPr>
        <w:bCs/>
        <w:i/>
        <w:iCs/>
        <w:sz w:val="22"/>
        <w:szCs w:val="22"/>
      </w:rPr>
      <w:t>Reliability of large systems</w:t>
    </w:r>
  </w:p>
  <w:p w:rsidR="00B15751" w:rsidRPr="007349E0" w:rsidRDefault="00B15751" w:rsidP="007349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8E" w:rsidRDefault="00871992" w:rsidP="00871992">
    <w:pPr>
      <w:pStyle w:val="Nagwek"/>
      <w:pBdr>
        <w:bottom w:val="single" w:sz="4" w:space="1" w:color="auto"/>
      </w:pBdr>
      <w:tabs>
        <w:tab w:val="clear" w:pos="4153"/>
        <w:tab w:val="clear" w:pos="8306"/>
        <w:tab w:val="center" w:pos="5103"/>
        <w:tab w:val="right" w:pos="10206"/>
      </w:tabs>
      <w:ind w:right="-1"/>
      <w:jc w:val="center"/>
      <w:rPr>
        <w:bCs/>
        <w:i/>
        <w:iCs/>
        <w:sz w:val="22"/>
        <w:szCs w:val="22"/>
      </w:rPr>
    </w:pPr>
    <w:r>
      <w:rPr>
        <w:i/>
        <w:color w:val="000000"/>
        <w:sz w:val="22"/>
        <w:szCs w:val="22"/>
        <w:lang w:val="en-US"/>
      </w:rPr>
      <w:t>Journal of Polish</w:t>
    </w:r>
    <w:r w:rsidR="009E028E">
      <w:rPr>
        <w:i/>
        <w:color w:val="000000"/>
        <w:sz w:val="22"/>
        <w:szCs w:val="22"/>
        <w:lang w:val="en-US"/>
      </w:rPr>
      <w:t xml:space="preserve">  </w:t>
    </w:r>
    <w:r>
      <w:rPr>
        <w:i/>
      </w:rPr>
      <w:t>Safety and Reliability Association</w:t>
    </w:r>
  </w:p>
  <w:p w:rsidR="009E028E" w:rsidRDefault="009E028E" w:rsidP="009E028E">
    <w:pPr>
      <w:pStyle w:val="Nagwek"/>
      <w:pBdr>
        <w:bottom w:val="single" w:sz="4" w:space="1" w:color="auto"/>
      </w:pBdr>
      <w:tabs>
        <w:tab w:val="clear" w:pos="4153"/>
        <w:tab w:val="clear" w:pos="8306"/>
        <w:tab w:val="center" w:pos="5103"/>
        <w:tab w:val="right" w:pos="10206"/>
      </w:tabs>
      <w:ind w:right="-1"/>
      <w:jc w:val="center"/>
      <w:rPr>
        <w:bCs/>
        <w:sz w:val="22"/>
        <w:szCs w:val="22"/>
      </w:rPr>
    </w:pPr>
    <w:r>
      <w:rPr>
        <w:bCs/>
        <w:i/>
        <w:iCs/>
        <w:sz w:val="22"/>
        <w:szCs w:val="22"/>
      </w:rPr>
      <w:t>Summer Safety and Reliability Seminars</w:t>
    </w:r>
    <w:r>
      <w:rPr>
        <w:bCs/>
        <w:iCs/>
        <w:sz w:val="22"/>
        <w:szCs w:val="22"/>
      </w:rPr>
      <w:t>,</w:t>
    </w:r>
    <w:r w:rsidR="00335959">
      <w:rPr>
        <w:bCs/>
        <w:i/>
        <w:iCs/>
        <w:sz w:val="22"/>
        <w:szCs w:val="22"/>
      </w:rPr>
      <w:t xml:space="preserve"> </w:t>
    </w:r>
    <w:r w:rsidR="00871992">
      <w:rPr>
        <w:i/>
      </w:rPr>
      <w:t xml:space="preserve">Volume </w:t>
    </w:r>
    <w:r w:rsidR="00CF7C58">
      <w:rPr>
        <w:i/>
      </w:rPr>
      <w:t>7</w:t>
    </w:r>
    <w:r w:rsidR="00871992">
      <w:rPr>
        <w:i/>
      </w:rPr>
      <w:t>, Number</w:t>
    </w:r>
    <w:r w:rsidR="00CF7C58">
      <w:rPr>
        <w:i/>
      </w:rPr>
      <w:t xml:space="preserve"> </w:t>
    </w:r>
    <w:r w:rsidR="00871992">
      <w:rPr>
        <w:i/>
      </w:rPr>
      <w:t>1-2, 201</w:t>
    </w:r>
    <w:r w:rsidR="00CF7C58">
      <w:rPr>
        <w:i/>
      </w:rPr>
      <w:t>6</w:t>
    </w:r>
    <w:r w:rsidR="00871992">
      <w:t xml:space="preserve">                   </w:t>
    </w:r>
  </w:p>
  <w:p w:rsidR="00B15751" w:rsidRPr="009E028E" w:rsidRDefault="00B15751" w:rsidP="009E02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6010BEB0"/>
    <w:lvl w:ilvl="0">
      <w:start w:val="1"/>
      <w:numFmt w:val="bullet"/>
      <w:lvlText w:val=""/>
      <w:lvlJc w:val="left"/>
      <w:pPr>
        <w:tabs>
          <w:tab w:val="num" w:pos="360"/>
        </w:tabs>
        <w:ind w:left="360" w:hanging="360"/>
      </w:pPr>
      <w:rPr>
        <w:rFonts w:ascii="Symbol" w:hAnsi="Symbol" w:hint="default"/>
      </w:rPr>
    </w:lvl>
  </w:abstractNum>
  <w:abstractNum w:abstractNumId="1">
    <w:nsid w:val="1A5E3BEC"/>
    <w:multiLevelType w:val="multilevel"/>
    <w:tmpl w:val="ABB00F7C"/>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nsid w:val="29A715AB"/>
    <w:multiLevelType w:val="hybridMultilevel"/>
    <w:tmpl w:val="F8A6C0B6"/>
    <w:lvl w:ilvl="0" w:tplc="636C9DAE">
      <w:start w:val="1"/>
      <w:numFmt w:val="decimal"/>
      <w:lvlText w:val="[%1]"/>
      <w:lvlJc w:val="right"/>
      <w:pPr>
        <w:tabs>
          <w:tab w:val="num" w:pos="284"/>
        </w:tabs>
        <w:ind w:left="284" w:hanging="114"/>
      </w:pPr>
      <w:rPr>
        <w:rFonts w:ascii="Times New Roman" w:hAnsi="Times New Roman" w:hint="default"/>
        <w:b w:val="0"/>
        <w:i w:val="0"/>
        <w:strike w:val="0"/>
        <w:dstrike w:val="0"/>
        <w:outline w:val="0"/>
        <w:shadow w:val="0"/>
        <w:emboss w:val="0"/>
        <w:imprint w:val="0"/>
        <w:color w:val="auto"/>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BEE5E94"/>
    <w:multiLevelType w:val="singleLevel"/>
    <w:tmpl w:val="6FD81E0A"/>
    <w:lvl w:ilvl="0">
      <w:start w:val="1"/>
      <w:numFmt w:val="decimal"/>
      <w:lvlText w:val="%1."/>
      <w:lvlJc w:val="left"/>
      <w:pPr>
        <w:tabs>
          <w:tab w:val="num" w:pos="360"/>
        </w:tabs>
        <w:ind w:left="360" w:hanging="360"/>
      </w:pPr>
      <w:rPr>
        <w:rFonts w:hint="default"/>
      </w:rPr>
    </w:lvl>
  </w:abstractNum>
  <w:abstractNum w:abstractNumId="4">
    <w:nsid w:val="4CF2277F"/>
    <w:multiLevelType w:val="singleLevel"/>
    <w:tmpl w:val="5BFC55C4"/>
    <w:lvl w:ilvl="0">
      <w:start w:val="1"/>
      <w:numFmt w:val="bullet"/>
      <w:pStyle w:val="References"/>
      <w:lvlText w:val=""/>
      <w:lvlJc w:val="left"/>
      <w:pPr>
        <w:tabs>
          <w:tab w:val="num" w:pos="360"/>
        </w:tabs>
        <w:ind w:left="360" w:hanging="360"/>
      </w:pPr>
      <w:rPr>
        <w:rFonts w:ascii="Symbol" w:hAnsi="Symbol" w:hint="default"/>
      </w:rPr>
    </w:lvl>
  </w:abstractNum>
  <w:abstractNum w:abstractNumId="5">
    <w:nsid w:val="4DB448A5"/>
    <w:multiLevelType w:val="singleLevel"/>
    <w:tmpl w:val="25661F04"/>
    <w:lvl w:ilvl="0">
      <w:start w:val="1"/>
      <w:numFmt w:val="bullet"/>
      <w:pStyle w:val="Referencia"/>
      <w:lvlText w:val=""/>
      <w:lvlJc w:val="left"/>
      <w:pPr>
        <w:tabs>
          <w:tab w:val="num" w:pos="360"/>
        </w:tabs>
        <w:ind w:left="360" w:hanging="360"/>
      </w:pPr>
      <w:rPr>
        <w:rFonts w:ascii="Symbol" w:hAnsi="Symbol" w:hint="default"/>
        <w:b w:val="0"/>
        <w:i w:val="0"/>
      </w:rPr>
    </w:lvl>
  </w:abstractNum>
  <w:abstractNum w:abstractNumId="6">
    <w:nsid w:val="5E1B69CE"/>
    <w:multiLevelType w:val="multilevel"/>
    <w:tmpl w:val="0CAA58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F282CBD"/>
    <w:multiLevelType w:val="multilevel"/>
    <w:tmpl w:val="923C9DF2"/>
    <w:lvl w:ilvl="0">
      <w:start w:val="4"/>
      <w:numFmt w:val="decimal"/>
      <w:lvlText w:val="%1"/>
      <w:lvlJc w:val="left"/>
      <w:pPr>
        <w:tabs>
          <w:tab w:val="num" w:pos="360"/>
        </w:tabs>
        <w:ind w:left="360" w:hanging="360"/>
      </w:pPr>
      <w:rPr>
        <w:rFonts w:hint="default"/>
        <w:i w:val="0"/>
        <w:u w:val="none"/>
      </w:rPr>
    </w:lvl>
    <w:lvl w:ilvl="1">
      <w:start w:val="6"/>
      <w:numFmt w:val="decimal"/>
      <w:pStyle w:val="Heading41"/>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800"/>
        </w:tabs>
        <w:ind w:left="1800" w:hanging="1800"/>
      </w:pPr>
      <w:rPr>
        <w:rFonts w:hint="default"/>
        <w:i w:val="0"/>
        <w:u w:val="none"/>
      </w:r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Typist" w:val="Carta"/>
  </w:docVars>
  <w:rsids>
    <w:rsidRoot w:val="00AC0093"/>
    <w:rsid w:val="00085ECD"/>
    <w:rsid w:val="00095486"/>
    <w:rsid w:val="000E2E0B"/>
    <w:rsid w:val="001417D1"/>
    <w:rsid w:val="001C22A2"/>
    <w:rsid w:val="001F4801"/>
    <w:rsid w:val="002261D1"/>
    <w:rsid w:val="00287182"/>
    <w:rsid w:val="002D466D"/>
    <w:rsid w:val="00330C23"/>
    <w:rsid w:val="00335959"/>
    <w:rsid w:val="00336AD1"/>
    <w:rsid w:val="00395788"/>
    <w:rsid w:val="003F3A91"/>
    <w:rsid w:val="004706F4"/>
    <w:rsid w:val="00595FF2"/>
    <w:rsid w:val="006C2430"/>
    <w:rsid w:val="007349E0"/>
    <w:rsid w:val="00745564"/>
    <w:rsid w:val="007A718C"/>
    <w:rsid w:val="007F489B"/>
    <w:rsid w:val="00871992"/>
    <w:rsid w:val="009354D1"/>
    <w:rsid w:val="00952766"/>
    <w:rsid w:val="00956D5A"/>
    <w:rsid w:val="009866F7"/>
    <w:rsid w:val="00992E05"/>
    <w:rsid w:val="009D5419"/>
    <w:rsid w:val="009E028E"/>
    <w:rsid w:val="00AC0093"/>
    <w:rsid w:val="00AC4F64"/>
    <w:rsid w:val="00B15751"/>
    <w:rsid w:val="00B54C11"/>
    <w:rsid w:val="00B565AA"/>
    <w:rsid w:val="00BB441D"/>
    <w:rsid w:val="00BE63E0"/>
    <w:rsid w:val="00C91C05"/>
    <w:rsid w:val="00CD55DE"/>
    <w:rsid w:val="00CF7C58"/>
    <w:rsid w:val="00D52AD3"/>
    <w:rsid w:val="00E370A2"/>
    <w:rsid w:val="00F753A9"/>
    <w:rsid w:val="00FF17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hapeDefaults>
    <o:shapedefaults v:ext="edit" spidmax="2050"/>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lang w:val="en-GB" w:eastAsia="en-US"/>
    </w:rPr>
  </w:style>
  <w:style w:type="paragraph" w:styleId="Nagwek1">
    <w:name w:val="heading 1"/>
    <w:basedOn w:val="Normalny"/>
    <w:next w:val="Normalny"/>
    <w:qFormat/>
    <w:pPr>
      <w:keepNext/>
      <w:numPr>
        <w:numId w:val="3"/>
      </w:numPr>
      <w:spacing w:before="240" w:after="60"/>
      <w:outlineLvl w:val="0"/>
    </w:pPr>
    <w:rPr>
      <w:b/>
      <w:kern w:val="28"/>
      <w:sz w:val="28"/>
    </w:rPr>
  </w:style>
  <w:style w:type="paragraph" w:styleId="Nagwek2">
    <w:name w:val="heading 2"/>
    <w:basedOn w:val="Normalny"/>
    <w:next w:val="Normalny"/>
    <w:qFormat/>
    <w:pPr>
      <w:keepNext/>
      <w:numPr>
        <w:ilvl w:val="1"/>
        <w:numId w:val="3"/>
      </w:numPr>
      <w:spacing w:before="240" w:after="60"/>
      <w:outlineLvl w:val="1"/>
    </w:pPr>
    <w:rPr>
      <w:b/>
    </w:rPr>
  </w:style>
  <w:style w:type="paragraph" w:styleId="Nagwek3">
    <w:name w:val="heading 3"/>
    <w:basedOn w:val="Normalny"/>
    <w:next w:val="Normalny"/>
    <w:qFormat/>
    <w:pPr>
      <w:keepNext/>
      <w:numPr>
        <w:ilvl w:val="2"/>
        <w:numId w:val="3"/>
      </w:numPr>
      <w:tabs>
        <w:tab w:val="num" w:leader="none" w:pos="720"/>
      </w:tabs>
      <w:spacing w:before="60" w:after="120"/>
      <w:outlineLvl w:val="2"/>
    </w:pPr>
    <w:rPr>
      <w:b/>
      <w:i/>
    </w:rPr>
  </w:style>
  <w:style w:type="paragraph" w:styleId="Nagwek4">
    <w:name w:val="heading 4"/>
    <w:basedOn w:val="Normalny"/>
    <w:next w:val="Normalny"/>
    <w:qFormat/>
    <w:pPr>
      <w:keepNext/>
      <w:numPr>
        <w:ilvl w:val="3"/>
        <w:numId w:val="3"/>
      </w:numPr>
      <w:spacing w:before="60"/>
      <w:jc w:val="both"/>
      <w:outlineLvl w:val="3"/>
    </w:pPr>
    <w:rPr>
      <w:b/>
      <w:sz w:val="28"/>
    </w:rPr>
  </w:style>
  <w:style w:type="paragraph" w:styleId="Nagwek5">
    <w:name w:val="heading 5"/>
    <w:basedOn w:val="Normalny"/>
    <w:next w:val="Normalny"/>
    <w:qFormat/>
    <w:pPr>
      <w:keepNext/>
      <w:numPr>
        <w:ilvl w:val="4"/>
        <w:numId w:val="3"/>
      </w:numPr>
      <w:jc w:val="both"/>
      <w:outlineLvl w:val="4"/>
    </w:pPr>
    <w:rPr>
      <w:sz w:val="28"/>
    </w:rPr>
  </w:style>
  <w:style w:type="paragraph" w:styleId="Nagwek6">
    <w:name w:val="heading 6"/>
    <w:basedOn w:val="Normalny"/>
    <w:next w:val="Normalny"/>
    <w:qFormat/>
    <w:pPr>
      <w:keepNext/>
      <w:numPr>
        <w:ilvl w:val="5"/>
        <w:numId w:val="3"/>
      </w:numPr>
      <w:spacing w:before="60"/>
      <w:jc w:val="both"/>
      <w:outlineLvl w:val="5"/>
    </w:pPr>
    <w:rPr>
      <w:b/>
      <w:sz w:val="26"/>
    </w:rPr>
  </w:style>
  <w:style w:type="paragraph" w:styleId="Nagwek7">
    <w:name w:val="heading 7"/>
    <w:basedOn w:val="Normalny"/>
    <w:next w:val="Normalny"/>
    <w:qFormat/>
    <w:pPr>
      <w:keepNext/>
      <w:numPr>
        <w:ilvl w:val="6"/>
        <w:numId w:val="3"/>
      </w:numPr>
      <w:tabs>
        <w:tab w:val="left" w:pos="360"/>
        <w:tab w:val="center" w:pos="4724"/>
      </w:tabs>
      <w:suppressAutoHyphens/>
      <w:ind w:right="-1"/>
      <w:jc w:val="center"/>
      <w:outlineLvl w:val="6"/>
    </w:pPr>
    <w:rPr>
      <w:b/>
      <w:spacing w:val="-2"/>
      <w:sz w:val="32"/>
    </w:rPr>
  </w:style>
  <w:style w:type="paragraph" w:styleId="Nagwek8">
    <w:name w:val="heading 8"/>
    <w:basedOn w:val="Normalny"/>
    <w:next w:val="Normalny"/>
    <w:qFormat/>
    <w:pPr>
      <w:numPr>
        <w:ilvl w:val="7"/>
        <w:numId w:val="3"/>
      </w:numPr>
      <w:spacing w:before="240" w:after="60" w:line="300" w:lineRule="exact"/>
      <w:jc w:val="both"/>
      <w:outlineLvl w:val="7"/>
    </w:pPr>
    <w:rPr>
      <w:rFonts w:ascii="Arial" w:hAnsi="Arial"/>
      <w:i/>
      <w:sz w:val="20"/>
    </w:rPr>
  </w:style>
  <w:style w:type="paragraph" w:styleId="Nagwek9">
    <w:name w:val="heading 9"/>
    <w:basedOn w:val="Normalny"/>
    <w:next w:val="Normalny"/>
    <w:qFormat/>
    <w:pPr>
      <w:numPr>
        <w:ilvl w:val="8"/>
        <w:numId w:val="3"/>
      </w:numPr>
      <w:spacing w:before="240" w:after="60" w:line="300" w:lineRule="exact"/>
      <w:jc w:val="both"/>
      <w:outlineLvl w:val="8"/>
    </w:pPr>
    <w:rPr>
      <w:rFonts w:ascii="Arial" w:hAnsi="Arial"/>
      <w:b/>
      <w:i/>
      <w:sz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rPr>
      <w:sz w:val="20"/>
    </w:rPr>
  </w:style>
  <w:style w:type="character" w:styleId="Odwoanieprzypisudolnego">
    <w:name w:val="footnote reference"/>
    <w:basedOn w:val="Domylnaczcionkaakapitu"/>
    <w:semiHidden/>
    <w:rPr>
      <w:vertAlign w:val="superscript"/>
    </w:rPr>
  </w:style>
  <w:style w:type="paragraph" w:styleId="Nagwek">
    <w:name w:val="header"/>
    <w:basedOn w:val="Normalny"/>
    <w:pPr>
      <w:tabs>
        <w:tab w:val="center" w:pos="4153"/>
        <w:tab w:val="right" w:pos="8306"/>
      </w:tabs>
    </w:pPr>
  </w:style>
  <w:style w:type="paragraph" w:styleId="Stopka">
    <w:name w:val="footer"/>
    <w:basedOn w:val="Normalny"/>
    <w:pPr>
      <w:tabs>
        <w:tab w:val="center" w:pos="4153"/>
        <w:tab w:val="right" w:pos="8306"/>
      </w:tabs>
    </w:pPr>
  </w:style>
  <w:style w:type="character" w:styleId="Numerstrony">
    <w:name w:val="page number"/>
    <w:basedOn w:val="Domylnaczcionkaakapitu"/>
  </w:style>
  <w:style w:type="paragraph" w:customStyle="1" w:styleId="box">
    <w:name w:val="box"/>
    <w:basedOn w:val="Normalny"/>
    <w:pPr>
      <w:spacing w:before="120" w:after="120"/>
    </w:pPr>
    <w:rPr>
      <w:sz w:val="32"/>
    </w:rPr>
  </w:style>
  <w:style w:type="paragraph" w:styleId="Wcicienormalne">
    <w:name w:val="Normal Indent"/>
    <w:basedOn w:val="Normalny"/>
    <w:pPr>
      <w:ind w:left="720"/>
      <w:jc w:val="both"/>
    </w:pPr>
    <w:rPr>
      <w:sz w:val="22"/>
    </w:rPr>
  </w:style>
  <w:style w:type="paragraph" w:styleId="Spistreci1">
    <w:name w:val="toc 1"/>
    <w:basedOn w:val="Normalny"/>
    <w:next w:val="Normalny"/>
    <w:autoRedefine/>
    <w:semiHidden/>
    <w:pPr>
      <w:spacing w:before="120" w:after="120"/>
    </w:pPr>
    <w:rPr>
      <w:b/>
      <w:caps/>
      <w:sz w:val="20"/>
    </w:rPr>
  </w:style>
  <w:style w:type="paragraph" w:styleId="Spistreci2">
    <w:name w:val="toc 2"/>
    <w:basedOn w:val="Normalny"/>
    <w:next w:val="Normalny"/>
    <w:autoRedefine/>
    <w:semiHidden/>
    <w:pPr>
      <w:tabs>
        <w:tab w:val="left" w:pos="720"/>
        <w:tab w:val="right" w:leader="dot" w:pos="10195"/>
      </w:tabs>
      <w:jc w:val="center"/>
    </w:pPr>
    <w:rPr>
      <w:b/>
      <w:smallCaps/>
      <w:noProof/>
      <w:sz w:val="22"/>
    </w:rPr>
  </w:style>
  <w:style w:type="paragraph" w:styleId="Spistreci3">
    <w:name w:val="toc 3"/>
    <w:basedOn w:val="Normalny"/>
    <w:next w:val="Normalny"/>
    <w:autoRedefine/>
    <w:semiHidden/>
    <w:pPr>
      <w:tabs>
        <w:tab w:val="left" w:pos="1200"/>
        <w:tab w:val="right" w:leader="dot" w:pos="10195"/>
      </w:tabs>
      <w:jc w:val="both"/>
    </w:pPr>
    <w:rPr>
      <w:b/>
      <w:i/>
      <w:iCs/>
      <w:snapToGrid w:val="0"/>
      <w:sz w:val="20"/>
    </w:rPr>
  </w:style>
  <w:style w:type="paragraph" w:styleId="Spistreci4">
    <w:name w:val="toc 4"/>
    <w:basedOn w:val="Normalny"/>
    <w:next w:val="Normalny"/>
    <w:autoRedefine/>
    <w:semiHidden/>
    <w:pPr>
      <w:ind w:left="720"/>
    </w:pPr>
    <w:rPr>
      <w:sz w:val="18"/>
    </w:rPr>
  </w:style>
  <w:style w:type="paragraph" w:styleId="Spistreci5">
    <w:name w:val="toc 5"/>
    <w:basedOn w:val="Normalny"/>
    <w:next w:val="Normalny"/>
    <w:autoRedefine/>
    <w:semiHidden/>
    <w:pPr>
      <w:ind w:left="960"/>
    </w:pPr>
    <w:rPr>
      <w:sz w:val="18"/>
    </w:rPr>
  </w:style>
  <w:style w:type="paragraph" w:styleId="Spistreci6">
    <w:name w:val="toc 6"/>
    <w:basedOn w:val="Normalny"/>
    <w:next w:val="Normalny"/>
    <w:autoRedefine/>
    <w:semiHidden/>
    <w:pPr>
      <w:ind w:left="1200"/>
    </w:pPr>
    <w:rPr>
      <w:sz w:val="18"/>
    </w:rPr>
  </w:style>
  <w:style w:type="paragraph" w:styleId="Spistreci7">
    <w:name w:val="toc 7"/>
    <w:basedOn w:val="Normalny"/>
    <w:next w:val="Normalny"/>
    <w:autoRedefine/>
    <w:semiHidden/>
    <w:pPr>
      <w:ind w:left="1440"/>
    </w:pPr>
    <w:rPr>
      <w:sz w:val="18"/>
    </w:rPr>
  </w:style>
  <w:style w:type="paragraph" w:styleId="Spistreci8">
    <w:name w:val="toc 8"/>
    <w:basedOn w:val="Normalny"/>
    <w:next w:val="Normalny"/>
    <w:autoRedefine/>
    <w:semiHidden/>
    <w:pPr>
      <w:ind w:left="1680"/>
    </w:pPr>
    <w:rPr>
      <w:sz w:val="18"/>
    </w:rPr>
  </w:style>
  <w:style w:type="paragraph" w:styleId="Spistreci9">
    <w:name w:val="toc 9"/>
    <w:basedOn w:val="Normalny"/>
    <w:next w:val="Normalny"/>
    <w:autoRedefine/>
    <w:semiHidden/>
    <w:pPr>
      <w:ind w:left="1920"/>
    </w:pPr>
    <w:rPr>
      <w:sz w:val="18"/>
    </w:rPr>
  </w:style>
  <w:style w:type="character" w:styleId="Hipercze">
    <w:name w:val="Hyperlink"/>
    <w:basedOn w:val="Domylnaczcionkaakapitu"/>
    <w:rPr>
      <w:color w:val="0000FF"/>
      <w:u w:val="single"/>
    </w:rPr>
  </w:style>
  <w:style w:type="character" w:styleId="UyteHipercze">
    <w:name w:val="FollowedHyperlink"/>
    <w:basedOn w:val="Domylnaczcionkaakapitu"/>
    <w:rPr>
      <w:color w:val="800080"/>
      <w:u w:val="single"/>
    </w:rPr>
  </w:style>
  <w:style w:type="paragraph" w:styleId="Indeks1">
    <w:name w:val="index 1"/>
    <w:basedOn w:val="Normalny"/>
    <w:next w:val="Normalny"/>
    <w:autoRedefine/>
    <w:semiHidden/>
    <w:pPr>
      <w:ind w:left="240" w:hanging="240"/>
    </w:pPr>
    <w:rPr>
      <w:sz w:val="18"/>
    </w:rPr>
  </w:style>
  <w:style w:type="paragraph" w:styleId="Indeks2">
    <w:name w:val="index 2"/>
    <w:basedOn w:val="Normalny"/>
    <w:next w:val="Normalny"/>
    <w:autoRedefine/>
    <w:semiHidden/>
    <w:pPr>
      <w:ind w:left="480" w:hanging="240"/>
    </w:pPr>
    <w:rPr>
      <w:sz w:val="18"/>
    </w:rPr>
  </w:style>
  <w:style w:type="paragraph" w:styleId="Indeks3">
    <w:name w:val="index 3"/>
    <w:basedOn w:val="Normalny"/>
    <w:next w:val="Normalny"/>
    <w:autoRedefine/>
    <w:semiHidden/>
    <w:pPr>
      <w:ind w:left="720" w:hanging="240"/>
    </w:pPr>
    <w:rPr>
      <w:sz w:val="18"/>
    </w:rPr>
  </w:style>
  <w:style w:type="paragraph" w:styleId="Indeks4">
    <w:name w:val="index 4"/>
    <w:basedOn w:val="Normalny"/>
    <w:next w:val="Normalny"/>
    <w:autoRedefine/>
    <w:semiHidden/>
    <w:pPr>
      <w:ind w:left="960" w:hanging="240"/>
    </w:pPr>
    <w:rPr>
      <w:sz w:val="18"/>
    </w:rPr>
  </w:style>
  <w:style w:type="paragraph" w:styleId="Indeks5">
    <w:name w:val="index 5"/>
    <w:basedOn w:val="Normalny"/>
    <w:next w:val="Normalny"/>
    <w:autoRedefine/>
    <w:semiHidden/>
    <w:pPr>
      <w:ind w:left="1200" w:hanging="240"/>
    </w:pPr>
    <w:rPr>
      <w:sz w:val="18"/>
    </w:rPr>
  </w:style>
  <w:style w:type="paragraph" w:styleId="Indeks6">
    <w:name w:val="index 6"/>
    <w:basedOn w:val="Normalny"/>
    <w:next w:val="Normalny"/>
    <w:autoRedefine/>
    <w:semiHidden/>
    <w:pPr>
      <w:ind w:left="1440" w:hanging="240"/>
    </w:pPr>
    <w:rPr>
      <w:sz w:val="18"/>
    </w:rPr>
  </w:style>
  <w:style w:type="paragraph" w:styleId="Indeks7">
    <w:name w:val="index 7"/>
    <w:basedOn w:val="Normalny"/>
    <w:next w:val="Normalny"/>
    <w:autoRedefine/>
    <w:semiHidden/>
    <w:pPr>
      <w:ind w:left="1680" w:hanging="240"/>
    </w:pPr>
    <w:rPr>
      <w:sz w:val="18"/>
    </w:rPr>
  </w:style>
  <w:style w:type="paragraph" w:styleId="Indeks8">
    <w:name w:val="index 8"/>
    <w:basedOn w:val="Normalny"/>
    <w:next w:val="Normalny"/>
    <w:autoRedefine/>
    <w:semiHidden/>
    <w:pPr>
      <w:ind w:left="1920" w:hanging="240"/>
    </w:pPr>
    <w:rPr>
      <w:sz w:val="18"/>
    </w:rPr>
  </w:style>
  <w:style w:type="paragraph" w:styleId="Indeks9">
    <w:name w:val="index 9"/>
    <w:basedOn w:val="Normalny"/>
    <w:next w:val="Normalny"/>
    <w:autoRedefine/>
    <w:semiHidden/>
    <w:pPr>
      <w:ind w:left="2160" w:hanging="240"/>
    </w:pPr>
    <w:rPr>
      <w:sz w:val="18"/>
    </w:rPr>
  </w:style>
  <w:style w:type="paragraph" w:styleId="Nagwekindeksu">
    <w:name w:val="index heading"/>
    <w:basedOn w:val="Normalny"/>
    <w:next w:val="Indeks1"/>
    <w:semiHidden/>
    <w:pPr>
      <w:spacing w:before="240" w:after="120"/>
      <w:jc w:val="center"/>
    </w:pPr>
    <w:rPr>
      <w:b/>
      <w:sz w:val="26"/>
    </w:rPr>
  </w:style>
  <w:style w:type="paragraph" w:customStyle="1" w:styleId="Referencia">
    <w:name w:val="Referencia"/>
    <w:basedOn w:val="Normalny"/>
    <w:pPr>
      <w:numPr>
        <w:numId w:val="1"/>
      </w:numPr>
      <w:spacing w:after="180"/>
      <w:jc w:val="both"/>
    </w:pPr>
    <w:rPr>
      <w:sz w:val="22"/>
    </w:rPr>
  </w:style>
  <w:style w:type="paragraph" w:styleId="Tekstpodstawowy">
    <w:name w:val="Body Text"/>
    <w:basedOn w:val="Normalny"/>
    <w:pPr>
      <w:jc w:val="both"/>
    </w:pPr>
  </w:style>
  <w:style w:type="paragraph" w:customStyle="1" w:styleId="Legend">
    <w:name w:val="Legend"/>
    <w:basedOn w:val="Normalny"/>
    <w:pPr>
      <w:spacing w:before="60" w:after="120"/>
      <w:jc w:val="center"/>
    </w:pPr>
    <w:rPr>
      <w:i/>
      <w:sz w:val="20"/>
    </w:rPr>
  </w:style>
  <w:style w:type="paragraph" w:styleId="Tekstpodstawowy2">
    <w:name w:val="Body Text 2"/>
    <w:basedOn w:val="Normalny"/>
    <w:rPr>
      <w:i/>
    </w:rPr>
  </w:style>
  <w:style w:type="paragraph" w:customStyle="1" w:styleId="Style1">
    <w:name w:val="Style1"/>
    <w:basedOn w:val="Nagwek2"/>
    <w:pPr>
      <w:numPr>
        <w:numId w:val="2"/>
      </w:numPr>
      <w:spacing w:before="120"/>
    </w:pPr>
  </w:style>
  <w:style w:type="paragraph" w:customStyle="1" w:styleId="Heading41">
    <w:name w:val="Heading 41"/>
    <w:basedOn w:val="Normalny"/>
    <w:next w:val="Normalny"/>
    <w:pPr>
      <w:widowControl w:val="0"/>
      <w:tabs>
        <w:tab w:val="left" w:pos="-720"/>
      </w:tabs>
      <w:spacing w:after="120"/>
    </w:pPr>
    <w:rPr>
      <w:b/>
      <w:sz w:val="22"/>
    </w:rPr>
  </w:style>
  <w:style w:type="paragraph" w:customStyle="1" w:styleId="Caption1">
    <w:name w:val="Caption1"/>
    <w:basedOn w:val="Normalny"/>
    <w:next w:val="Normalny"/>
    <w:pPr>
      <w:widowControl w:val="0"/>
      <w:spacing w:after="120"/>
    </w:pPr>
    <w:rPr>
      <w:sz w:val="22"/>
    </w:rPr>
  </w:style>
  <w:style w:type="paragraph" w:customStyle="1" w:styleId="Table">
    <w:name w:val="Table"/>
    <w:basedOn w:val="Normalny"/>
    <w:pPr>
      <w:tabs>
        <w:tab w:val="left" w:pos="567"/>
      </w:tabs>
      <w:spacing w:before="60" w:after="60"/>
      <w:jc w:val="center"/>
    </w:pPr>
    <w:rPr>
      <w:b/>
      <w:sz w:val="20"/>
    </w:rPr>
  </w:style>
  <w:style w:type="paragraph" w:customStyle="1" w:styleId="Table-Text">
    <w:name w:val="Table-Text"/>
    <w:basedOn w:val="Normalny"/>
    <w:pPr>
      <w:spacing w:before="20" w:after="20"/>
    </w:pPr>
    <w:rPr>
      <w:sz w:val="20"/>
    </w:rPr>
  </w:style>
  <w:style w:type="paragraph" w:customStyle="1" w:styleId="Brdtekst">
    <w:name w:val="Brødtekst"/>
    <w:basedOn w:val="Normalny"/>
    <w:rPr>
      <w:lang w:val="nb-NO"/>
    </w:rPr>
  </w:style>
  <w:style w:type="paragraph" w:styleId="Listapunktowana">
    <w:name w:val="List Bullet"/>
    <w:basedOn w:val="Normalny"/>
    <w:autoRedefine/>
    <w:pPr>
      <w:numPr>
        <w:numId w:val="4"/>
      </w:numPr>
      <w:tabs>
        <w:tab w:val="clear" w:pos="360"/>
        <w:tab w:val="num" w:pos="1080"/>
      </w:tabs>
      <w:spacing w:after="200"/>
      <w:ind w:left="1080"/>
      <w:jc w:val="both"/>
    </w:pPr>
    <w:rPr>
      <w:b/>
      <w:sz w:val="22"/>
      <w:u w:val="single"/>
    </w:rPr>
  </w:style>
  <w:style w:type="paragraph" w:customStyle="1" w:styleId="BodyTextNoSpace">
    <w:name w:val="Body Text NoSpace"/>
    <w:basedOn w:val="Tekstpodstawowy"/>
    <w:pPr>
      <w:spacing w:line="270" w:lineRule="atLeast"/>
      <w:jc w:val="left"/>
    </w:pPr>
    <w:rPr>
      <w:sz w:val="23"/>
    </w:rPr>
  </w:style>
  <w:style w:type="paragraph" w:customStyle="1" w:styleId="Liste1">
    <w:name w:val="Liste1"/>
    <w:basedOn w:val="Normalny"/>
    <w:pPr>
      <w:spacing w:after="120" w:line="300" w:lineRule="atLeast"/>
      <w:ind w:left="426" w:hanging="426"/>
    </w:pPr>
  </w:style>
  <w:style w:type="paragraph" w:customStyle="1" w:styleId="Literaturstelle">
    <w:name w:val="Literaturstelle"/>
    <w:basedOn w:val="Normalny"/>
    <w:pPr>
      <w:keepLines/>
      <w:spacing w:after="120" w:line="300" w:lineRule="atLeast"/>
      <w:ind w:left="567" w:hanging="567"/>
    </w:pPr>
  </w:style>
  <w:style w:type="paragraph" w:customStyle="1" w:styleId="authdata">
    <w:name w:val="authdata"/>
    <w:basedOn w:val="Normalny"/>
    <w:pPr>
      <w:widowControl w:val="0"/>
      <w:suppressAutoHyphens/>
      <w:spacing w:line="200" w:lineRule="exact"/>
    </w:pPr>
    <w:rPr>
      <w:sz w:val="20"/>
    </w:rPr>
  </w:style>
  <w:style w:type="paragraph" w:customStyle="1" w:styleId="bullets">
    <w:name w:val="bullets"/>
    <w:pPr>
      <w:numPr>
        <w:numId w:val="5"/>
      </w:numPr>
      <w:spacing w:before="120" w:after="120"/>
      <w:ind w:left="340" w:hanging="340"/>
      <w:jc w:val="both"/>
    </w:pPr>
    <w:rPr>
      <w:sz w:val="24"/>
      <w:lang w:val="en-US" w:eastAsia="en-US"/>
    </w:rPr>
  </w:style>
  <w:style w:type="paragraph" w:customStyle="1" w:styleId="Heading01">
    <w:name w:val="Heading01"/>
    <w:next w:val="Normalny"/>
    <w:autoRedefine/>
    <w:pPr>
      <w:numPr>
        <w:numId w:val="6"/>
      </w:numPr>
      <w:spacing w:before="240" w:after="120"/>
      <w:ind w:left="567" w:hanging="567"/>
    </w:pPr>
    <w:rPr>
      <w:b/>
      <w:caps/>
      <w:sz w:val="24"/>
      <w:lang w:val="en-GB" w:eastAsia="en-US"/>
    </w:rPr>
  </w:style>
  <w:style w:type="paragraph" w:customStyle="1" w:styleId="References">
    <w:name w:val="References"/>
    <w:autoRedefine/>
    <w:pPr>
      <w:numPr>
        <w:numId w:val="7"/>
      </w:numPr>
      <w:spacing w:after="120"/>
      <w:jc w:val="both"/>
    </w:pPr>
    <w:rPr>
      <w:sz w:val="24"/>
      <w:lang w:val="en-US" w:eastAsia="en-US"/>
    </w:rPr>
  </w:style>
  <w:style w:type="paragraph" w:styleId="Tekstpodstawowywcity2">
    <w:name w:val="Body Text Indent 2"/>
    <w:basedOn w:val="Normalny"/>
    <w:pPr>
      <w:ind w:left="425" w:hanging="425"/>
      <w:jc w:val="both"/>
    </w:pPr>
    <w:rPr>
      <w:sz w:val="22"/>
    </w:rPr>
  </w:style>
  <w:style w:type="paragraph" w:styleId="Tekstpodstawowy3">
    <w:name w:val="Body Text 3"/>
    <w:basedOn w:val="Normalny"/>
    <w:pPr>
      <w:spacing w:after="180"/>
      <w:jc w:val="center"/>
    </w:pPr>
    <w:rPr>
      <w:sz w:val="22"/>
      <w:lang w:val="pt-PT"/>
    </w:rPr>
  </w:style>
  <w:style w:type="paragraph" w:styleId="Tekstpodstawowywcity">
    <w:name w:val="Body Text Indent"/>
    <w:basedOn w:val="Normalny"/>
    <w:pPr>
      <w:spacing w:after="180" w:line="300" w:lineRule="exact"/>
      <w:ind w:left="567" w:hanging="567"/>
      <w:jc w:val="both"/>
    </w:pPr>
    <w:rPr>
      <w:sz w:val="22"/>
    </w:rPr>
  </w:style>
  <w:style w:type="paragraph" w:styleId="Tytu">
    <w:name w:val="Title"/>
    <w:basedOn w:val="Normalny"/>
    <w:qFormat/>
    <w:pPr>
      <w:keepNext/>
      <w:widowControl w:val="0"/>
      <w:tabs>
        <w:tab w:val="right" w:pos="9072"/>
      </w:tabs>
      <w:spacing w:after="120"/>
    </w:pPr>
    <w:rPr>
      <w:rFonts w:ascii="Arial" w:hAnsi="Arial"/>
      <w:b/>
      <w:kern w:val="28"/>
      <w:sz w:val="36"/>
    </w:rPr>
  </w:style>
  <w:style w:type="paragraph" w:styleId="NormalnyWeb">
    <w:name w:val="Normal (Web)"/>
    <w:basedOn w:val="Normalny"/>
    <w:pPr>
      <w:spacing w:before="100" w:after="100"/>
    </w:pPr>
    <w:rPr>
      <w:lang w:val="pl-PL"/>
    </w:rPr>
  </w:style>
  <w:style w:type="paragraph" w:customStyle="1" w:styleId="indentedpara">
    <w:name w:val="indented para"/>
    <w:basedOn w:val="Normalny"/>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left="720"/>
      <w:jc w:val="both"/>
    </w:pPr>
  </w:style>
  <w:style w:type="paragraph" w:customStyle="1" w:styleId="PE">
    <w:name w:val="PE"/>
    <w:basedOn w:val="Normalny"/>
    <w:pPr>
      <w:tabs>
        <w:tab w:val="left" w:pos="284"/>
        <w:tab w:val="left" w:pos="567"/>
      </w:tabs>
      <w:ind w:left="567" w:hanging="567"/>
      <w:jc w:val="both"/>
    </w:pPr>
    <w:rPr>
      <w:rFonts w:ascii="Century Gothic" w:hAnsi="Century Gothic"/>
      <w:sz w:val="20"/>
      <w:lang w:val="fr-FR" w:eastAsia="fr-FR"/>
    </w:rPr>
  </w:style>
  <w:style w:type="paragraph" w:styleId="Tekstblokowy">
    <w:name w:val="Block Text"/>
    <w:basedOn w:val="Normalny"/>
    <w:pPr>
      <w:spacing w:line="360" w:lineRule="auto"/>
      <w:ind w:left="851" w:right="283"/>
      <w:jc w:val="both"/>
    </w:pPr>
    <w:rPr>
      <w:rFonts w:ascii="Arial" w:hAnsi="Arial"/>
      <w:sz w:val="22"/>
    </w:rPr>
  </w:style>
  <w:style w:type="paragraph" w:styleId="Tekstpodstawowywcity3">
    <w:name w:val="Body Text Indent 3"/>
    <w:basedOn w:val="Normalny"/>
    <w:pPr>
      <w:ind w:left="26"/>
      <w:jc w:val="both"/>
    </w:pPr>
    <w:rPr>
      <w:sz w:val="20"/>
    </w:rPr>
  </w:style>
  <w:style w:type="paragraph" w:customStyle="1" w:styleId="Figurecaption">
    <w:name w:val="Figure caption"/>
    <w:basedOn w:val="Smallsize"/>
    <w:next w:val="Standardowytext"/>
  </w:style>
  <w:style w:type="paragraph" w:customStyle="1" w:styleId="Smallsize">
    <w:name w:val="Small size"/>
    <w:basedOn w:val="Standardowytext"/>
    <w:pPr>
      <w:spacing w:line="220" w:lineRule="exact"/>
      <w:ind w:firstLine="0"/>
    </w:pPr>
    <w:rPr>
      <w:sz w:val="20"/>
    </w:rPr>
  </w:style>
  <w:style w:type="paragraph" w:customStyle="1" w:styleId="Standardowytext">
    <w:name w:val="Standardowy.text"/>
    <w:pPr>
      <w:spacing w:line="260" w:lineRule="exact"/>
      <w:ind w:firstLine="284"/>
      <w:jc w:val="both"/>
    </w:pPr>
    <w:rPr>
      <w:sz w:val="24"/>
      <w:lang w:val="en-US"/>
    </w:rPr>
  </w:style>
  <w:style w:type="paragraph" w:customStyle="1" w:styleId="Styl1">
    <w:name w:val="Styl1"/>
    <w:basedOn w:val="Normalny"/>
    <w:pPr>
      <w:spacing w:after="120" w:line="360" w:lineRule="auto"/>
      <w:jc w:val="both"/>
    </w:pPr>
    <w:rPr>
      <w:rFonts w:ascii="Arial" w:hAnsi="Arial"/>
      <w:spacing w:val="-5"/>
      <w:lang w:val="pl-PL" w:eastAsia="pl-PL"/>
    </w:rPr>
  </w:style>
  <w:style w:type="paragraph" w:customStyle="1" w:styleId="StandardAngielski">
    <w:name w:val="Standard Angielski"/>
    <w:basedOn w:val="Normalny"/>
    <w:pPr>
      <w:tabs>
        <w:tab w:val="left" w:pos="4820"/>
      </w:tabs>
      <w:spacing w:after="240"/>
      <w:jc w:val="both"/>
    </w:pPr>
    <w:rPr>
      <w:snapToGrid w:val="0"/>
      <w:lang w:val="en-US" w:eastAsia="pl-PL"/>
    </w:rPr>
  </w:style>
  <w:style w:type="character" w:styleId="Odwoanieprzypisukocowego">
    <w:name w:val="endnote reference"/>
    <w:basedOn w:val="Domylnaczcionkaakapitu"/>
    <w:semiHidden/>
    <w:rPr>
      <w:vertAlign w:val="superscript"/>
    </w:rPr>
  </w:style>
  <w:style w:type="paragraph" w:styleId="Tekstprzypisukocowego">
    <w:name w:val="endnote text"/>
    <w:basedOn w:val="Normalny"/>
    <w:semiHidden/>
    <w:rPr>
      <w:rFonts w:ascii="Garamond" w:hAnsi="Garamond"/>
      <w:sz w:val="20"/>
      <w:lang w:val="fr-FR" w:eastAsia="pl-PL"/>
    </w:rPr>
  </w:style>
  <w:style w:type="paragraph" w:customStyle="1" w:styleId="Abstract">
    <w:name w:val="Abstract"/>
    <w:basedOn w:val="Normalny"/>
    <w:pPr>
      <w:framePr w:w="10603" w:hSpace="142" w:wrap="notBeside" w:hAnchor="margin" w:y="4140" w:anchorLock="1"/>
      <w:spacing w:after="520" w:line="260" w:lineRule="exact"/>
      <w:jc w:val="both"/>
    </w:pPr>
    <w:rPr>
      <w:lang w:val="en-US" w:eastAsia="pl-PL"/>
    </w:rPr>
  </w:style>
  <w:style w:type="paragraph" w:styleId="Podtytu">
    <w:name w:val="Subtitle"/>
    <w:basedOn w:val="Normalny"/>
    <w:qFormat/>
    <w:pPr>
      <w:jc w:val="both"/>
    </w:pPr>
    <w:rPr>
      <w:b/>
      <w:sz w:val="20"/>
    </w:rPr>
  </w:style>
  <w:style w:type="paragraph" w:styleId="Zwykytekst">
    <w:name w:val="Plain Text"/>
    <w:basedOn w:val="Normalny"/>
    <w:rPr>
      <w:rFonts w:ascii="Courier New" w:hAnsi="Courier New"/>
      <w:sz w:val="20"/>
      <w:lang w:val="pl-PL" w:eastAsia="pl-PL"/>
    </w:rPr>
  </w:style>
  <w:style w:type="paragraph" w:styleId="Tekstkomentarza">
    <w:name w:val="annotation text"/>
    <w:basedOn w:val="Normalny"/>
    <w:semiHidden/>
    <w:rPr>
      <w:sz w:val="20"/>
      <w:lang w:val="pl-PL" w:eastAsia="ru-RU"/>
    </w:rPr>
  </w:style>
  <w:style w:type="paragraph" w:customStyle="1" w:styleId="addresses">
    <w:name w:val="addresses"/>
    <w:basedOn w:val="Normalny"/>
    <w:next w:val="Normalny"/>
    <w:autoRedefine/>
    <w:pPr>
      <w:widowControl w:val="0"/>
    </w:pPr>
    <w:rPr>
      <w:b/>
      <w:bCs/>
      <w:sz w:val="20"/>
      <w:lang w:val="en-US" w:eastAsia="pl-PL"/>
    </w:rPr>
  </w:style>
  <w:style w:type="paragraph" w:customStyle="1" w:styleId="Authors">
    <w:name w:val="Authors"/>
    <w:basedOn w:val="Normalny"/>
    <w:next w:val="addresses"/>
    <w:autoRedefine/>
    <w:pPr>
      <w:jc w:val="both"/>
    </w:pPr>
    <w:rPr>
      <w:b/>
      <w:smallCaps/>
      <w:sz w:val="20"/>
      <w:lang w:val="en-US" w:eastAsia="pl-PL"/>
    </w:rPr>
  </w:style>
  <w:style w:type="paragraph" w:customStyle="1" w:styleId="Default">
    <w:name w:val="Default"/>
    <w:pPr>
      <w:autoSpaceDE w:val="0"/>
      <w:autoSpaceDN w:val="0"/>
      <w:adjustRightInd w:val="0"/>
    </w:pPr>
    <w:rPr>
      <w:rFonts w:ascii="TimesNewRomanPS-ItalicMT" w:hAnsi="TimesNewRomanPS-ItalicMT"/>
    </w:rPr>
  </w:style>
  <w:style w:type="paragraph" w:customStyle="1" w:styleId="NoteHead">
    <w:name w:val="NoteHead"/>
    <w:basedOn w:val="Normalny"/>
    <w:next w:val="Normalny"/>
    <w:pPr>
      <w:spacing w:before="720" w:after="720"/>
      <w:jc w:val="center"/>
    </w:pPr>
    <w:rPr>
      <w:b/>
      <w:smallCaps/>
      <w:sz w:val="22"/>
      <w:lang w:eastAsia="pl-PL"/>
    </w:rPr>
  </w:style>
  <w:style w:type="paragraph" w:customStyle="1" w:styleId="formquest1">
    <w:name w:val="formquest1"/>
    <w:basedOn w:val="Normalny"/>
    <w:pPr>
      <w:tabs>
        <w:tab w:val="left" w:pos="2880"/>
        <w:tab w:val="left" w:leader="dot" w:pos="8640"/>
      </w:tabs>
      <w:jc w:val="both"/>
    </w:pPr>
    <w:rPr>
      <w:b/>
      <w:sz w:val="22"/>
      <w:lang w:eastAsia="pl-PL"/>
    </w:rPr>
  </w:style>
  <w:style w:type="character" w:styleId="Pogrubienie">
    <w:name w:val="Strong"/>
    <w:basedOn w:val="Domylnaczcionkaakapitu"/>
    <w:qFormat/>
    <w:rPr>
      <w:b/>
      <w:bCs/>
    </w:rPr>
  </w:style>
  <w:style w:type="character" w:customStyle="1" w:styleId="Added">
    <w:name w:val="Added"/>
    <w:basedOn w:val="Domylnaczcionkaakapitu"/>
    <w:rPr>
      <w:b/>
      <w:bCs/>
      <w:u w:val="single"/>
    </w:rPr>
  </w:style>
  <w:style w:type="paragraph" w:customStyle="1" w:styleId="kop1headingwithoutnumber1">
    <w:name w:val="kop 1.heading without number1"/>
    <w:basedOn w:val="Normalny"/>
    <w:next w:val="Firstparagraph"/>
    <w:pPr>
      <w:keepNext/>
      <w:spacing w:before="520" w:after="260" w:line="260" w:lineRule="atLeast"/>
    </w:pPr>
    <w:rPr>
      <w:caps/>
      <w:lang w:val="en-US" w:eastAsia="pl-PL"/>
    </w:rPr>
  </w:style>
  <w:style w:type="paragraph" w:customStyle="1" w:styleId="Firstparagraph">
    <w:name w:val="First paragraph"/>
    <w:basedOn w:val="Normalny"/>
    <w:next w:val="Normalny"/>
    <w:pPr>
      <w:spacing w:line="260" w:lineRule="atLeast"/>
      <w:jc w:val="both"/>
    </w:pPr>
    <w:rPr>
      <w:lang w:val="en-US" w:eastAsia="pl-PL"/>
    </w:rPr>
  </w:style>
  <w:style w:type="paragraph" w:customStyle="1" w:styleId="wzorek">
    <w:name w:val="wzorek"/>
    <w:basedOn w:val="Tekstpodstawowy"/>
    <w:next w:val="Tekstpodstawowyzwciciem2"/>
    <w:autoRedefine/>
    <w:pPr>
      <w:spacing w:before="120"/>
    </w:pPr>
    <w:rPr>
      <w:lang w:eastAsia="pl-PL"/>
    </w:rPr>
  </w:style>
  <w:style w:type="paragraph" w:styleId="Tekstpodstawowyzwciciem2">
    <w:name w:val="Body Text First Indent 2"/>
    <w:basedOn w:val="Tekstpodstawowywcity"/>
    <w:pPr>
      <w:spacing w:after="120" w:line="240" w:lineRule="auto"/>
      <w:ind w:left="283" w:firstLine="210"/>
      <w:jc w:val="left"/>
    </w:pPr>
    <w:rPr>
      <w:sz w:val="24"/>
      <w:lang w:eastAsia="pl-PL"/>
    </w:rPr>
  </w:style>
  <w:style w:type="paragraph" w:customStyle="1" w:styleId="Author">
    <w:name w:val="Author"/>
    <w:basedOn w:val="Firstparagraph"/>
    <w:next w:val="Affiliation"/>
    <w:pPr>
      <w:suppressAutoHyphens/>
      <w:spacing w:line="320" w:lineRule="atLeast"/>
    </w:pPr>
    <w:rPr>
      <w:sz w:val="28"/>
    </w:rPr>
  </w:style>
  <w:style w:type="paragraph" w:customStyle="1" w:styleId="Affiliation">
    <w:name w:val="Affiliation"/>
    <w:basedOn w:val="Author"/>
    <w:next w:val="Author"/>
    <w:pPr>
      <w:spacing w:after="100" w:line="260" w:lineRule="atLeast"/>
    </w:pPr>
    <w:rPr>
      <w:i/>
      <w:sz w:val="24"/>
    </w:rPr>
  </w:style>
  <w:style w:type="paragraph" w:customStyle="1" w:styleId="Papertitle">
    <w:name w:val="Paper title"/>
    <w:basedOn w:val="Normalny"/>
    <w:next w:val="Author"/>
    <w:pPr>
      <w:suppressAutoHyphens/>
      <w:overflowPunct w:val="0"/>
      <w:autoSpaceDE w:val="0"/>
      <w:autoSpaceDN w:val="0"/>
      <w:adjustRightInd w:val="0"/>
      <w:spacing w:after="380" w:line="400" w:lineRule="atLeast"/>
    </w:pPr>
    <w:rPr>
      <w:sz w:val="36"/>
      <w:lang w:val="en-US"/>
    </w:rPr>
  </w:style>
  <w:style w:type="paragraph" w:styleId="Legenda">
    <w:name w:val="caption"/>
    <w:basedOn w:val="Normalny"/>
    <w:next w:val="Normalny"/>
    <w:qFormat/>
    <w:pPr>
      <w:framePr w:w="10116" w:h="4139" w:hRule="exact" w:hSpace="142" w:vSpace="170" w:wrap="around" w:hAnchor="margin" w:yAlign="top" w:anchorLock="1"/>
      <w:jc w:val="both"/>
    </w:pPr>
    <w:rPr>
      <w:i/>
      <w:iCs/>
      <w:color w:val="000000"/>
      <w:sz w:val="22"/>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image" Target="media/image27.wmf"/><Relationship Id="rId84" Type="http://schemas.openxmlformats.org/officeDocument/2006/relationships/oleObject" Target="embeddings/oleObject37.bin"/><Relationship Id="rId138" Type="http://schemas.openxmlformats.org/officeDocument/2006/relationships/image" Target="media/image64.wmf"/><Relationship Id="rId159" Type="http://schemas.openxmlformats.org/officeDocument/2006/relationships/image" Target="media/image73.wmf"/><Relationship Id="rId170" Type="http://schemas.openxmlformats.org/officeDocument/2006/relationships/oleObject" Target="embeddings/oleObject82.bin"/><Relationship Id="rId191" Type="http://schemas.openxmlformats.org/officeDocument/2006/relationships/oleObject" Target="embeddings/oleObject93.bin"/><Relationship Id="rId205"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28" Type="http://schemas.openxmlformats.org/officeDocument/2006/relationships/image" Target="media/image59.wmf"/><Relationship Id="rId144" Type="http://schemas.openxmlformats.org/officeDocument/2006/relationships/oleObject" Target="embeddings/oleObject68.bin"/><Relationship Id="rId149" Type="http://schemas.openxmlformats.org/officeDocument/2006/relationships/image" Target="media/image69.wmf"/><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3.wmf"/><Relationship Id="rId160" Type="http://schemas.openxmlformats.org/officeDocument/2006/relationships/oleObject" Target="embeddings/oleObject77.bin"/><Relationship Id="rId165" Type="http://schemas.openxmlformats.org/officeDocument/2006/relationships/image" Target="media/image76.wmf"/><Relationship Id="rId181" Type="http://schemas.openxmlformats.org/officeDocument/2006/relationships/oleObject" Target="embeddings/oleObject88.bin"/><Relationship Id="rId186" Type="http://schemas.openxmlformats.org/officeDocument/2006/relationships/image" Target="media/image86.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4.bin"/><Relationship Id="rId134" Type="http://schemas.openxmlformats.org/officeDocument/2006/relationships/image" Target="media/image62.wmf"/><Relationship Id="rId139" Type="http://schemas.openxmlformats.org/officeDocument/2006/relationships/oleObject" Target="embeddings/oleObject65.bin"/><Relationship Id="rId80" Type="http://schemas.openxmlformats.org/officeDocument/2006/relationships/oleObject" Target="embeddings/oleObject35.bin"/><Relationship Id="rId85" Type="http://schemas.openxmlformats.org/officeDocument/2006/relationships/image" Target="media/image38.wmf"/><Relationship Id="rId150" Type="http://schemas.openxmlformats.org/officeDocument/2006/relationships/oleObject" Target="embeddings/oleObject71.bin"/><Relationship Id="rId155" Type="http://schemas.openxmlformats.org/officeDocument/2006/relationships/oleObject" Target="embeddings/oleObject74.bin"/><Relationship Id="rId171" Type="http://schemas.openxmlformats.org/officeDocument/2006/relationships/oleObject" Target="embeddings/oleObject83.bin"/><Relationship Id="rId176" Type="http://schemas.openxmlformats.org/officeDocument/2006/relationships/image" Target="media/image81.wmf"/><Relationship Id="rId192" Type="http://schemas.openxmlformats.org/officeDocument/2006/relationships/image" Target="media/image89.wmf"/><Relationship Id="rId197" Type="http://schemas.openxmlformats.org/officeDocument/2006/relationships/oleObject" Target="embeddings/oleObject96.bin"/><Relationship Id="rId206" Type="http://schemas.openxmlformats.org/officeDocument/2006/relationships/theme" Target="theme/theme1.xml"/><Relationship Id="rId201" Type="http://schemas.openxmlformats.org/officeDocument/2006/relationships/image" Target="media/image93.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3.bin"/><Relationship Id="rId140" Type="http://schemas.openxmlformats.org/officeDocument/2006/relationships/image" Target="media/image65.wmf"/><Relationship Id="rId145" Type="http://schemas.openxmlformats.org/officeDocument/2006/relationships/image" Target="media/image67.wmf"/><Relationship Id="rId161" Type="http://schemas.openxmlformats.org/officeDocument/2006/relationships/image" Target="media/image74.wmf"/><Relationship Id="rId166" Type="http://schemas.openxmlformats.org/officeDocument/2006/relationships/oleObject" Target="embeddings/oleObject80.bin"/><Relationship Id="rId182" Type="http://schemas.openxmlformats.org/officeDocument/2006/relationships/image" Target="media/image84.wmf"/><Relationship Id="rId187" Type="http://schemas.openxmlformats.org/officeDocument/2006/relationships/oleObject" Target="embeddings/oleObject91.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2.bin"/><Relationship Id="rId119" Type="http://schemas.openxmlformats.org/officeDocument/2006/relationships/image" Target="media/image55.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8.bin"/><Relationship Id="rId130" Type="http://schemas.openxmlformats.org/officeDocument/2006/relationships/image" Target="media/image60.wmf"/><Relationship Id="rId135" Type="http://schemas.openxmlformats.org/officeDocument/2006/relationships/oleObject" Target="embeddings/oleObject63.bin"/><Relationship Id="rId151" Type="http://schemas.openxmlformats.org/officeDocument/2006/relationships/image" Target="media/image70.wmf"/><Relationship Id="rId156" Type="http://schemas.openxmlformats.org/officeDocument/2006/relationships/image" Target="media/image72.wmf"/><Relationship Id="rId177" Type="http://schemas.openxmlformats.org/officeDocument/2006/relationships/oleObject" Target="embeddings/oleObject86.bin"/><Relationship Id="rId198" Type="http://schemas.openxmlformats.org/officeDocument/2006/relationships/oleObject" Target="embeddings/oleObject97.bin"/><Relationship Id="rId172" Type="http://schemas.openxmlformats.org/officeDocument/2006/relationships/image" Target="media/image79.wmf"/><Relationship Id="rId193" Type="http://schemas.openxmlformats.org/officeDocument/2006/relationships/oleObject" Target="embeddings/oleObject94.bin"/><Relationship Id="rId202" Type="http://schemas.openxmlformats.org/officeDocument/2006/relationships/oleObject" Target="embeddings/oleObject99.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8.wmf"/><Relationship Id="rId141" Type="http://schemas.openxmlformats.org/officeDocument/2006/relationships/oleObject" Target="embeddings/oleObject66.bin"/><Relationship Id="rId146" Type="http://schemas.openxmlformats.org/officeDocument/2006/relationships/oleObject" Target="embeddings/oleObject69.bin"/><Relationship Id="rId167" Type="http://schemas.openxmlformats.org/officeDocument/2006/relationships/image" Target="media/image77.wmf"/><Relationship Id="rId188" Type="http://schemas.openxmlformats.org/officeDocument/2006/relationships/image" Target="media/image87.wmf"/><Relationship Id="rId7" Type="http://schemas.openxmlformats.org/officeDocument/2006/relationships/header" Target="header1.xml"/><Relationship Id="rId71" Type="http://schemas.openxmlformats.org/officeDocument/2006/relationships/image" Target="media/image31.wmf"/><Relationship Id="rId92" Type="http://schemas.openxmlformats.org/officeDocument/2006/relationships/oleObject" Target="embeddings/oleObject41.bin"/><Relationship Id="rId162" Type="http://schemas.openxmlformats.org/officeDocument/2006/relationships/oleObject" Target="embeddings/oleObject78.bin"/><Relationship Id="rId183"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oleObject" Target="embeddings/oleObject61.bin"/><Relationship Id="rId136" Type="http://schemas.openxmlformats.org/officeDocument/2006/relationships/image" Target="media/image63.wmf"/><Relationship Id="rId157" Type="http://schemas.openxmlformats.org/officeDocument/2006/relationships/oleObject" Target="embeddings/oleObject75.bin"/><Relationship Id="rId178" Type="http://schemas.openxmlformats.org/officeDocument/2006/relationships/image" Target="media/image82.wmf"/><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oleObject" Target="embeddings/oleObject72.bin"/><Relationship Id="rId173" Type="http://schemas.openxmlformats.org/officeDocument/2006/relationships/oleObject" Target="embeddings/oleObject84.bin"/><Relationship Id="rId194" Type="http://schemas.openxmlformats.org/officeDocument/2006/relationships/image" Target="media/image90.wmf"/><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8.wmf"/><Relationship Id="rId168" Type="http://schemas.openxmlformats.org/officeDocument/2006/relationships/oleObject" Target="embeddings/oleObject81.bin"/><Relationship Id="rId8" Type="http://schemas.openxmlformats.org/officeDocument/2006/relationships/header" Target="header2.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image" Target="media/image75.wmf"/><Relationship Id="rId184" Type="http://schemas.openxmlformats.org/officeDocument/2006/relationships/image" Target="media/image85.wmf"/><Relationship Id="rId189" Type="http://schemas.openxmlformats.org/officeDocument/2006/relationships/oleObject" Target="embeddings/oleObject92.bin"/><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oleObject" Target="embeddings/oleObject76.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image" Target="media/image80.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88.wmf"/><Relationship Id="rId204" Type="http://schemas.openxmlformats.org/officeDocument/2006/relationships/oleObject" Target="embeddings/oleObject100.bin"/><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4.wmf"/><Relationship Id="rId106" Type="http://schemas.openxmlformats.org/officeDocument/2006/relationships/oleObject" Target="embeddings/oleObject48.bin"/><Relationship Id="rId127" Type="http://schemas.openxmlformats.org/officeDocument/2006/relationships/oleObject" Target="embeddings/oleObject59.bin"/><Relationship Id="rId10" Type="http://schemas.openxmlformats.org/officeDocument/2006/relationships/footer" Target="footer2.xm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43" Type="http://schemas.openxmlformats.org/officeDocument/2006/relationships/oleObject" Target="embeddings/oleObject67.bin"/><Relationship Id="rId148" Type="http://schemas.openxmlformats.org/officeDocument/2006/relationships/oleObject" Target="embeddings/oleObject70.bin"/><Relationship Id="rId164" Type="http://schemas.openxmlformats.org/officeDocument/2006/relationships/oleObject" Target="embeddings/oleObject79.bin"/><Relationship Id="rId169" Type="http://schemas.openxmlformats.org/officeDocument/2006/relationships/image" Target="media/image78.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83.wmf"/><Relationship Id="rId26" Type="http://schemas.openxmlformats.org/officeDocument/2006/relationships/oleObject" Target="embeddings/oleObject8.bin"/><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oleObject" Target="embeddings/oleObject62.bin"/><Relationship Id="rId154" Type="http://schemas.openxmlformats.org/officeDocument/2006/relationships/oleObject" Target="embeddings/oleObject73.bin"/><Relationship Id="rId175" Type="http://schemas.openxmlformats.org/officeDocument/2006/relationships/oleObject" Target="embeddings/oleObject85.bin"/><Relationship Id="rId196" Type="http://schemas.openxmlformats.org/officeDocument/2006/relationships/image" Target="media/image91.wmf"/><Relationship Id="rId200" Type="http://schemas.openxmlformats.org/officeDocument/2006/relationships/oleObject" Target="embeddings/oleObject98.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3632</Words>
  <Characters>21794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DRAFT</vt:lpstr>
    </vt:vector>
  </TitlesOfParts>
  <Company/>
  <LinksUpToDate>false</LinksUpToDate>
  <CharactersWithSpaces>25376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McKinlay</dc:creator>
  <cp:lastModifiedBy>Joanna</cp:lastModifiedBy>
  <cp:revision>2</cp:revision>
  <cp:lastPrinted>2006-11-15T13:52:00Z</cp:lastPrinted>
  <dcterms:created xsi:type="dcterms:W3CDTF">2016-01-07T19:17:00Z</dcterms:created>
  <dcterms:modified xsi:type="dcterms:W3CDTF">2016-01-07T19:17:00Z</dcterms:modified>
</cp:coreProperties>
</file>